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ED072E" w:rsidRPr="00C8720E" w14:paraId="1CE19CF8" w14:textId="77777777" w:rsidTr="009169AA">
        <w:trPr>
          <w:cantSplit/>
          <w:trHeight w:val="1293"/>
        </w:trPr>
        <w:tc>
          <w:tcPr>
            <w:tcW w:w="9411" w:type="dxa"/>
          </w:tcPr>
          <w:p w14:paraId="3EE4D79D" w14:textId="331365E3" w:rsidR="00ED072E" w:rsidRPr="00C16A34" w:rsidRDefault="00ED072E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</w:p>
          <w:p w14:paraId="6C308816" w14:textId="77777777" w:rsidR="00ED072E" w:rsidRPr="00454CF2" w:rsidRDefault="00ED072E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  <w:r w:rsidRPr="00454CF2">
              <w:rPr>
                <w:b/>
                <w:noProof/>
              </w:rPr>
              <w:drawing>
                <wp:inline distT="0" distB="0" distL="0" distR="0" wp14:anchorId="4FE5170C" wp14:editId="4C5157D1">
                  <wp:extent cx="539750" cy="679450"/>
                  <wp:effectExtent l="0" t="0" r="0" b="6350"/>
                  <wp:docPr id="13" name="Рисунок 1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4F9C01" w14:textId="77777777" w:rsidR="00ED072E" w:rsidRPr="00206765" w:rsidRDefault="00ED072E" w:rsidP="00ED072E">
      <w:pPr>
        <w:pStyle w:val="a3"/>
        <w:ind w:right="-1"/>
      </w:pPr>
      <w:r w:rsidRPr="00206765">
        <w:t>СОВЕТ</w:t>
      </w:r>
      <w:r>
        <w:t xml:space="preserve">  </w:t>
      </w:r>
      <w:r w:rsidRPr="00206765">
        <w:t>ДЕПУТАТОВ</w:t>
      </w:r>
    </w:p>
    <w:p w14:paraId="072097E7" w14:textId="77777777" w:rsidR="00ED072E" w:rsidRPr="00206765" w:rsidRDefault="00ED072E" w:rsidP="00ED072E">
      <w:pPr>
        <w:pStyle w:val="a3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08701B9D" w14:textId="77777777" w:rsidR="00ED072E" w:rsidRPr="00206765" w:rsidRDefault="00ED072E" w:rsidP="00ED072E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4FE00D55" w14:textId="77777777" w:rsidR="00ED072E" w:rsidRDefault="00ED072E" w:rsidP="00ED072E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14:paraId="616C51AA" w14:textId="77777777" w:rsidR="00ED072E" w:rsidRDefault="00ED072E" w:rsidP="00ED072E">
      <w:pPr>
        <w:ind w:right="-1"/>
        <w:jc w:val="center"/>
        <w:rPr>
          <w:sz w:val="28"/>
        </w:rPr>
      </w:pPr>
    </w:p>
    <w:p w14:paraId="1385D428" w14:textId="77777777" w:rsidR="00ED072E" w:rsidRDefault="00ED072E" w:rsidP="00ED072E">
      <w:pPr>
        <w:ind w:right="-1"/>
        <w:jc w:val="center"/>
        <w:rPr>
          <w:sz w:val="28"/>
        </w:rPr>
      </w:pPr>
    </w:p>
    <w:p w14:paraId="1028BD81" w14:textId="77777777" w:rsidR="00ED072E" w:rsidRPr="00C16A34" w:rsidRDefault="00ED072E" w:rsidP="00ED072E">
      <w:pPr>
        <w:pStyle w:val="7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 w:rsidRPr="00C16A34">
        <w:rPr>
          <w:rFonts w:ascii="Times New Roman" w:hAnsi="Times New Roman" w:cs="Times New Roman"/>
          <w:b/>
          <w:i w:val="0"/>
          <w:sz w:val="44"/>
        </w:rPr>
        <w:t>РЕШЕНИЕ</w:t>
      </w:r>
    </w:p>
    <w:p w14:paraId="05FAAF78" w14:textId="77777777" w:rsidR="00ED072E" w:rsidRPr="00206765" w:rsidRDefault="00ED072E" w:rsidP="00ED072E">
      <w:pPr>
        <w:tabs>
          <w:tab w:val="left" w:pos="2270"/>
        </w:tabs>
        <w:ind w:right="-1"/>
        <w:jc w:val="center"/>
      </w:pPr>
    </w:p>
    <w:p w14:paraId="7D2A4B82" w14:textId="113BA231" w:rsidR="00ED072E" w:rsidRDefault="00ED072E" w:rsidP="00ED072E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п.Добринка</w:t>
      </w:r>
      <w:proofErr w:type="spellEnd"/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 w:rsidR="00B05346">
        <w:rPr>
          <w:sz w:val="28"/>
          <w:szCs w:val="28"/>
        </w:rPr>
        <w:t>130</w:t>
      </w:r>
      <w:r w:rsidRPr="00C07FF4">
        <w:rPr>
          <w:sz w:val="28"/>
          <w:szCs w:val="28"/>
        </w:rPr>
        <w:t>-рс</w:t>
      </w:r>
      <w:r w:rsidRPr="00E91CC8">
        <w:rPr>
          <w:sz w:val="28"/>
          <w:szCs w:val="28"/>
        </w:rPr>
        <w:t xml:space="preserve">   </w:t>
      </w:r>
    </w:p>
    <w:p w14:paraId="5A9FADEA" w14:textId="77777777" w:rsidR="00243218" w:rsidRDefault="00243218"/>
    <w:p w14:paraId="3ADFD53B" w14:textId="77777777" w:rsidR="007E27F4" w:rsidRPr="007E27F4" w:rsidRDefault="007E27F4" w:rsidP="007E27F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Hlk145940449"/>
      <w:r w:rsidRPr="007E27F4">
        <w:rPr>
          <w:b/>
          <w:bCs/>
          <w:sz w:val="28"/>
          <w:szCs w:val="28"/>
        </w:rPr>
        <w:t>О Петровском территориальном отделе администрации</w:t>
      </w:r>
    </w:p>
    <w:p w14:paraId="38040F80" w14:textId="77777777" w:rsidR="007E27F4" w:rsidRPr="007E27F4" w:rsidRDefault="007E27F4" w:rsidP="007E27F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7F4">
        <w:rPr>
          <w:b/>
          <w:bCs/>
          <w:sz w:val="28"/>
          <w:szCs w:val="28"/>
        </w:rPr>
        <w:t>Добринского муниципального округа Липецкой области</w:t>
      </w:r>
    </w:p>
    <w:bookmarkEnd w:id="0"/>
    <w:p w14:paraId="0ED37DE4" w14:textId="77777777" w:rsidR="007E27F4" w:rsidRPr="001E319D" w:rsidRDefault="007E27F4" w:rsidP="007E27F4">
      <w:pPr>
        <w:shd w:val="clear" w:color="auto" w:fill="FFFFFF"/>
        <w:ind w:firstLine="709"/>
        <w:jc w:val="both"/>
        <w:textAlignment w:val="top"/>
        <w:outlineLvl w:val="0"/>
        <w:rPr>
          <w:sz w:val="28"/>
          <w:szCs w:val="28"/>
        </w:rPr>
      </w:pPr>
    </w:p>
    <w:p w14:paraId="629145E1" w14:textId="344B918F" w:rsidR="007E27F4" w:rsidRPr="001E319D" w:rsidRDefault="007E27F4" w:rsidP="00243218">
      <w:pPr>
        <w:ind w:firstLine="708"/>
        <w:jc w:val="both"/>
        <w:rPr>
          <w:sz w:val="28"/>
          <w:szCs w:val="28"/>
        </w:rPr>
      </w:pPr>
      <w:r w:rsidRPr="00B05346">
        <w:rPr>
          <w:sz w:val="28"/>
          <w:szCs w:val="28"/>
        </w:rPr>
        <w:t>В соответствии с </w:t>
      </w:r>
      <w:hyperlink r:id="rId6" w:history="1">
        <w:r w:rsidRPr="00B05346">
          <w:rPr>
            <w:rStyle w:val="a9"/>
            <w:rFonts w:eastAsiaTheme="majorEastAsia"/>
            <w:color w:val="auto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B05346">
        <w:rPr>
          <w:sz w:val="28"/>
          <w:szCs w:val="28"/>
        </w:rPr>
        <w:t>, Федеральным законом </w:t>
      </w:r>
      <w:hyperlink r:id="rId7" w:history="1">
        <w:r w:rsidRPr="00B05346">
          <w:rPr>
            <w:rStyle w:val="a9"/>
            <w:rFonts w:eastAsiaTheme="majorEastAsia"/>
            <w:color w:val="auto"/>
            <w:sz w:val="28"/>
            <w:szCs w:val="28"/>
            <w:u w:val="none"/>
          </w:rPr>
          <w:t>от 20 марта 2025 года № 33-ФЗ</w:t>
        </w:r>
      </w:hyperlink>
      <w:r w:rsidRPr="001E319D">
        <w:rPr>
          <w:sz w:val="28"/>
          <w:szCs w:val="28"/>
        </w:rPr>
        <w:t> «Об общих прин</w:t>
      </w:r>
      <w:r>
        <w:rPr>
          <w:sz w:val="28"/>
          <w:szCs w:val="28"/>
        </w:rPr>
        <w:t>ципах организации местного самоуправления в единой системе публичной власти</w:t>
      </w:r>
      <w:r w:rsidRPr="001E319D">
        <w:rPr>
          <w:sz w:val="28"/>
          <w:szCs w:val="28"/>
        </w:rPr>
        <w:t xml:space="preserve">», Законом Липецкой области от </w:t>
      </w:r>
      <w:r>
        <w:rPr>
          <w:sz w:val="28"/>
          <w:szCs w:val="28"/>
        </w:rPr>
        <w:t>27</w:t>
      </w:r>
      <w:r w:rsidRPr="001E319D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1E319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E319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610</w:t>
      </w:r>
      <w:r w:rsidRPr="001E319D">
        <w:rPr>
          <w:sz w:val="28"/>
          <w:szCs w:val="28"/>
        </w:rPr>
        <w:t xml:space="preserve">-ОЗ «О преобразовании сельских поселений, входящих в состав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решением Совета депутатов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 </w:t>
      </w:r>
      <w:r w:rsidR="00C73B09" w:rsidRPr="00AA4FCF">
        <w:rPr>
          <w:sz w:val="28"/>
          <w:szCs w:val="28"/>
        </w:rPr>
        <w:t>от 25 ноября 2025 года №</w:t>
      </w:r>
      <w:r w:rsidR="00B05346">
        <w:rPr>
          <w:sz w:val="28"/>
          <w:szCs w:val="28"/>
        </w:rPr>
        <w:t>105</w:t>
      </w:r>
      <w:r w:rsidR="00C73B09" w:rsidRPr="00AA4FCF">
        <w:rPr>
          <w:sz w:val="28"/>
          <w:szCs w:val="28"/>
        </w:rPr>
        <w:t>-рс «О структуре администрации Добринского муниципального округа Липецкой области Российской Федерации»</w:t>
      </w:r>
      <w:r w:rsidRPr="006E4C8D">
        <w:rPr>
          <w:sz w:val="28"/>
          <w:szCs w:val="28"/>
          <w:highlight w:val="yellow"/>
        </w:rPr>
        <w:t>,</w:t>
      </w:r>
      <w:r w:rsidRPr="000E52D1">
        <w:rPr>
          <w:sz w:val="28"/>
          <w:szCs w:val="28"/>
        </w:rPr>
        <w:t xml:space="preserve"> </w:t>
      </w:r>
      <w:r w:rsidRPr="001E319D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Федерации, а также в целях урегулирования вопросов правопреемства, учитывая решения постоянных комиссий, Совет депутатов </w:t>
      </w:r>
      <w:r w:rsidR="00C73B09">
        <w:rPr>
          <w:sz w:val="28"/>
          <w:szCs w:val="28"/>
        </w:rPr>
        <w:t>Добринского</w:t>
      </w:r>
      <w:r w:rsidR="00C73B09" w:rsidRPr="001E319D">
        <w:rPr>
          <w:sz w:val="28"/>
          <w:szCs w:val="28"/>
        </w:rPr>
        <w:t xml:space="preserve"> муниципального округа</w:t>
      </w:r>
    </w:p>
    <w:p w14:paraId="7A32AF76" w14:textId="77777777" w:rsidR="007E27F4" w:rsidRPr="001E319D" w:rsidRDefault="007E27F4" w:rsidP="00C73B09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  <w:r w:rsidRPr="001E319D">
        <w:rPr>
          <w:b/>
          <w:bCs/>
          <w:sz w:val="28"/>
          <w:szCs w:val="28"/>
        </w:rPr>
        <w:t>РЕШИЛ:</w:t>
      </w:r>
    </w:p>
    <w:p w14:paraId="05824333" w14:textId="5472D4AC" w:rsidR="007E27F4" w:rsidRPr="009A4ED8" w:rsidRDefault="007E27F4" w:rsidP="007E27F4">
      <w:pPr>
        <w:pStyle w:val="a7"/>
        <w:spacing w:after="0"/>
        <w:ind w:firstLine="709"/>
        <w:jc w:val="both"/>
        <w:rPr>
          <w:sz w:val="28"/>
          <w:szCs w:val="28"/>
        </w:rPr>
      </w:pPr>
      <w:r w:rsidRPr="009A4ED8">
        <w:rPr>
          <w:sz w:val="28"/>
          <w:szCs w:val="28"/>
        </w:rPr>
        <w:t>1. Создать Петровск</w:t>
      </w:r>
      <w:r w:rsidR="00071DBC" w:rsidRPr="009A4ED8">
        <w:rPr>
          <w:sz w:val="28"/>
          <w:szCs w:val="28"/>
        </w:rPr>
        <w:t>ий</w:t>
      </w:r>
      <w:r w:rsidRPr="009A4ED8">
        <w:rPr>
          <w:sz w:val="28"/>
          <w:szCs w:val="28"/>
        </w:rPr>
        <w:t xml:space="preserve"> территориальный отдел администрации Добринского муниципального округа Липецкой области.</w:t>
      </w:r>
    </w:p>
    <w:p w14:paraId="71589C6B" w14:textId="2FC9A73A" w:rsidR="007E27F4" w:rsidRPr="00C73B09" w:rsidRDefault="007E27F4" w:rsidP="007E27F4">
      <w:pPr>
        <w:pStyle w:val="a7"/>
        <w:spacing w:after="0"/>
        <w:ind w:firstLine="709"/>
        <w:jc w:val="both"/>
        <w:rPr>
          <w:sz w:val="28"/>
          <w:szCs w:val="28"/>
        </w:rPr>
      </w:pPr>
      <w:r w:rsidRPr="009A4ED8">
        <w:rPr>
          <w:sz w:val="28"/>
          <w:szCs w:val="28"/>
        </w:rPr>
        <w:t>2. Наделить Петровск</w:t>
      </w:r>
      <w:r w:rsidR="00B36EF3" w:rsidRPr="009A4ED8">
        <w:rPr>
          <w:sz w:val="28"/>
          <w:szCs w:val="28"/>
        </w:rPr>
        <w:t>ий</w:t>
      </w:r>
      <w:r w:rsidRPr="00C73B09">
        <w:rPr>
          <w:sz w:val="28"/>
          <w:szCs w:val="28"/>
        </w:rPr>
        <w:t xml:space="preserve"> территориальный отдел администрации Добринского муниципального округа Липецкой области правами юридического лица с организационно-правовой формой - муниципальное казенное учреждение.</w:t>
      </w:r>
    </w:p>
    <w:p w14:paraId="6F75AB1B" w14:textId="64F77C29" w:rsidR="007E27F4" w:rsidRPr="00FD36E1" w:rsidRDefault="007E27F4" w:rsidP="007E27F4">
      <w:pPr>
        <w:pStyle w:val="a7"/>
        <w:spacing w:after="0"/>
        <w:ind w:firstLine="709"/>
        <w:jc w:val="both"/>
        <w:rPr>
          <w:sz w:val="28"/>
          <w:szCs w:val="28"/>
        </w:rPr>
      </w:pPr>
      <w:r w:rsidRPr="00C73B09">
        <w:rPr>
          <w:sz w:val="28"/>
          <w:szCs w:val="28"/>
        </w:rPr>
        <w:t xml:space="preserve">3. Определить местонахождение Петровского территориального отдела администрации Добринского муниципального округа Липецкой области по адресу: 399446, Российская Федерация, Липецкая область, Добринский </w:t>
      </w:r>
      <w:r w:rsidRPr="009A4ED8">
        <w:rPr>
          <w:sz w:val="28"/>
          <w:szCs w:val="28"/>
        </w:rPr>
        <w:t xml:space="preserve">муниципальный </w:t>
      </w:r>
      <w:r w:rsidR="00384E13" w:rsidRPr="009A4ED8">
        <w:rPr>
          <w:sz w:val="28"/>
          <w:szCs w:val="28"/>
        </w:rPr>
        <w:t>район</w:t>
      </w:r>
      <w:r w:rsidRPr="009A4ED8">
        <w:rPr>
          <w:sz w:val="28"/>
          <w:szCs w:val="28"/>
        </w:rPr>
        <w:t>, поселок</w:t>
      </w:r>
      <w:r w:rsidRPr="00C73B09">
        <w:rPr>
          <w:sz w:val="28"/>
          <w:szCs w:val="28"/>
        </w:rPr>
        <w:t xml:space="preserve"> совхоза Петровский, улица </w:t>
      </w:r>
      <w:proofErr w:type="spellStart"/>
      <w:r w:rsidRPr="00C73B09">
        <w:rPr>
          <w:sz w:val="28"/>
          <w:szCs w:val="28"/>
        </w:rPr>
        <w:t>Дрикаловича</w:t>
      </w:r>
      <w:proofErr w:type="spellEnd"/>
      <w:r w:rsidRPr="00C73B09">
        <w:rPr>
          <w:sz w:val="28"/>
          <w:szCs w:val="28"/>
        </w:rPr>
        <w:t>, дом 1.</w:t>
      </w:r>
    </w:p>
    <w:p w14:paraId="521BF3AA" w14:textId="77777777" w:rsidR="00B05346" w:rsidRDefault="00B05346" w:rsidP="007E27F4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10321CED" w14:textId="77777777" w:rsidR="007E27F4" w:rsidRPr="001E319D" w:rsidRDefault="007E27F4" w:rsidP="007E27F4">
      <w:pPr>
        <w:pStyle w:val="a7"/>
        <w:spacing w:after="0"/>
        <w:ind w:firstLine="709"/>
        <w:jc w:val="both"/>
        <w:rPr>
          <w:sz w:val="28"/>
          <w:szCs w:val="28"/>
        </w:rPr>
      </w:pPr>
      <w:r w:rsidRPr="001E319D">
        <w:rPr>
          <w:sz w:val="28"/>
          <w:szCs w:val="28"/>
        </w:rPr>
        <w:t xml:space="preserve">4. Опубликовать настоящее решение в порядке, установленном Уставом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Федерации.</w:t>
      </w:r>
    </w:p>
    <w:p w14:paraId="6D8C7C26" w14:textId="77777777" w:rsidR="007E27F4" w:rsidRPr="001E319D" w:rsidRDefault="007E27F4" w:rsidP="007E27F4">
      <w:pPr>
        <w:pStyle w:val="a7"/>
        <w:spacing w:after="0"/>
        <w:ind w:firstLine="709"/>
        <w:jc w:val="both"/>
        <w:rPr>
          <w:sz w:val="28"/>
          <w:szCs w:val="28"/>
        </w:rPr>
      </w:pPr>
      <w:r w:rsidRPr="001E319D">
        <w:rPr>
          <w:sz w:val="28"/>
          <w:szCs w:val="28"/>
        </w:rPr>
        <w:t xml:space="preserve">5. Настоящее решение вступает в силу со дня его принятия. </w:t>
      </w:r>
    </w:p>
    <w:p w14:paraId="4183A5A8" w14:textId="77777777" w:rsidR="007E27F4" w:rsidRPr="008E2A32" w:rsidRDefault="007E27F4" w:rsidP="007E27F4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7276EE94" w14:textId="77777777" w:rsidR="007E27F4" w:rsidRPr="008E2A32" w:rsidRDefault="007E27F4" w:rsidP="007E27F4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57AB87B8" w14:textId="77777777" w:rsidR="007E27F4" w:rsidRPr="00E146BA" w:rsidRDefault="007E27F4" w:rsidP="007E27F4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6A8283AB" w14:textId="77777777" w:rsidR="007E27F4" w:rsidRPr="00C73B09" w:rsidRDefault="007E27F4" w:rsidP="007E27F4">
      <w:pPr>
        <w:rPr>
          <w:b/>
          <w:sz w:val="28"/>
          <w:szCs w:val="28"/>
        </w:rPr>
      </w:pPr>
      <w:r w:rsidRPr="00C73B09">
        <w:rPr>
          <w:b/>
          <w:sz w:val="28"/>
          <w:szCs w:val="28"/>
        </w:rPr>
        <w:t xml:space="preserve">Председатель Совета депутатов </w:t>
      </w:r>
    </w:p>
    <w:p w14:paraId="2C02318E" w14:textId="77777777" w:rsidR="007E27F4" w:rsidRPr="00C73B09" w:rsidRDefault="007E27F4" w:rsidP="007E27F4">
      <w:pPr>
        <w:rPr>
          <w:b/>
          <w:sz w:val="28"/>
          <w:szCs w:val="28"/>
        </w:rPr>
      </w:pPr>
      <w:r w:rsidRPr="00C73B09">
        <w:rPr>
          <w:b/>
          <w:sz w:val="28"/>
          <w:szCs w:val="28"/>
        </w:rPr>
        <w:t>Добринского муниципального округа                                     С.С. Григорьев</w:t>
      </w:r>
    </w:p>
    <w:p w14:paraId="6B33E6C8" w14:textId="77777777" w:rsidR="007E27F4" w:rsidRDefault="007E27F4" w:rsidP="007E27F4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41296A76" w14:textId="77777777" w:rsidR="007E27F4" w:rsidRDefault="007E27F4" w:rsidP="007E27F4"/>
    <w:p w14:paraId="6CE6089B" w14:textId="77777777" w:rsidR="007E27F4" w:rsidRDefault="007E27F4"/>
    <w:sectPr w:rsidR="007E27F4" w:rsidSect="00B0534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72E"/>
    <w:rsid w:val="00071DBC"/>
    <w:rsid w:val="00180952"/>
    <w:rsid w:val="001D33E5"/>
    <w:rsid w:val="00243218"/>
    <w:rsid w:val="002B28D2"/>
    <w:rsid w:val="002F5C92"/>
    <w:rsid w:val="00384E13"/>
    <w:rsid w:val="00793F2C"/>
    <w:rsid w:val="007E27F4"/>
    <w:rsid w:val="009A4ED8"/>
    <w:rsid w:val="00B05346"/>
    <w:rsid w:val="00B36EF3"/>
    <w:rsid w:val="00B91C9F"/>
    <w:rsid w:val="00C65365"/>
    <w:rsid w:val="00C73B09"/>
    <w:rsid w:val="00E76D3A"/>
    <w:rsid w:val="00ED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CE56"/>
  <w15:docId w15:val="{4673D9CF-0056-4E33-A5C9-0C9806BB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D07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ED072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qFormat/>
    <w:rsid w:val="00ED072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D07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ED072E"/>
    <w:pPr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qFormat/>
    <w:rsid w:val="00ED072E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07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72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E27F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E27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7E27F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48.registrnpa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48.registrnp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62486-36F8-40F3-8A5A-6E84E8E9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7</cp:revision>
  <dcterms:created xsi:type="dcterms:W3CDTF">2025-11-25T17:54:00Z</dcterms:created>
  <dcterms:modified xsi:type="dcterms:W3CDTF">2025-12-10T06:08:00Z</dcterms:modified>
</cp:coreProperties>
</file>