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127"/>
      </w:tblGrid>
      <w:tr w:rsidR="00257872" w:rsidTr="00E80FB7">
        <w:trPr>
          <w:cantSplit/>
          <w:trHeight w:val="1140"/>
        </w:trPr>
        <w:tc>
          <w:tcPr>
            <w:tcW w:w="9417" w:type="dxa"/>
            <w:gridSpan w:val="3"/>
          </w:tcPr>
          <w:p w:rsidR="00257872" w:rsidRDefault="00257872" w:rsidP="00257872">
            <w:pPr>
              <w:jc w:val="center"/>
              <w:rPr>
                <w:b/>
                <w:spacing w:val="50"/>
                <w:sz w:val="46"/>
              </w:rPr>
            </w:pPr>
            <w:r>
              <w:object w:dxaOrig="1599" w:dyaOrig="18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65pt;height:61.7pt" o:ole="">
                  <v:imagedata r:id="rId9" o:title=""/>
                </v:shape>
                <o:OLEObject Type="Embed" ProgID="Photoshop.Image.6" ShapeID="_x0000_i1025" DrawAspect="Content" ObjectID="_1827989618" r:id="rId10"/>
              </w:object>
            </w:r>
          </w:p>
        </w:tc>
      </w:tr>
      <w:tr w:rsidR="00257872" w:rsidTr="00E80FB7">
        <w:trPr>
          <w:cantSplit/>
          <w:trHeight w:val="1138"/>
        </w:trPr>
        <w:tc>
          <w:tcPr>
            <w:tcW w:w="9417" w:type="dxa"/>
            <w:gridSpan w:val="3"/>
          </w:tcPr>
          <w:p w:rsidR="00257872" w:rsidRDefault="00257872" w:rsidP="00257872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</w:p>
          <w:p w:rsidR="00BA3E3F" w:rsidRDefault="00257872" w:rsidP="00257872">
            <w:pPr>
              <w:pStyle w:val="2"/>
              <w:ind w:firstLine="0"/>
            </w:pPr>
            <w:r>
              <w:t>АДМИНИСТРАЦИИ</w:t>
            </w:r>
          </w:p>
          <w:p w:rsidR="00257872" w:rsidRDefault="00257872" w:rsidP="00257872">
            <w:pPr>
              <w:pStyle w:val="2"/>
              <w:ind w:firstLine="0"/>
            </w:pPr>
            <w:r>
              <w:t xml:space="preserve"> ДОБРИНСКОГО  МУНИЦИПАЛЬНОГО </w:t>
            </w:r>
            <w:r w:rsidR="001A457D">
              <w:t>ОКРУГА</w:t>
            </w:r>
          </w:p>
          <w:p w:rsidR="00257872" w:rsidRDefault="00257872" w:rsidP="00257872">
            <w:pPr>
              <w:pStyle w:val="1"/>
              <w:ind w:firstLine="0"/>
              <w:rPr>
                <w:sz w:val="32"/>
              </w:rPr>
            </w:pPr>
            <w:r>
              <w:rPr>
                <w:sz w:val="32"/>
              </w:rPr>
              <w:t>Липецкой области</w:t>
            </w:r>
          </w:p>
        </w:tc>
      </w:tr>
      <w:tr w:rsidR="00257872" w:rsidTr="00E80FB7">
        <w:trPr>
          <w:trHeight w:val="438"/>
        </w:trPr>
        <w:tc>
          <w:tcPr>
            <w:tcW w:w="3145" w:type="dxa"/>
          </w:tcPr>
          <w:p w:rsidR="00257872" w:rsidRDefault="00E75DDB" w:rsidP="00257872">
            <w:pPr>
              <w:spacing w:before="120" w:line="280" w:lineRule="atLeast"/>
              <w:ind w:firstLine="34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22.12.2025</w:t>
            </w:r>
            <w:bookmarkStart w:id="0" w:name="_GoBack"/>
            <w:bookmarkEnd w:id="0"/>
          </w:p>
        </w:tc>
        <w:tc>
          <w:tcPr>
            <w:tcW w:w="3145" w:type="dxa"/>
          </w:tcPr>
          <w:p w:rsidR="00257872" w:rsidRDefault="00257872" w:rsidP="00257872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>
              <w:rPr>
                <w:sz w:val="18"/>
              </w:rPr>
              <w:t xml:space="preserve">п. Добринка                                </w:t>
            </w:r>
          </w:p>
        </w:tc>
        <w:tc>
          <w:tcPr>
            <w:tcW w:w="3126" w:type="dxa"/>
          </w:tcPr>
          <w:p w:rsidR="00257872" w:rsidRDefault="00257872" w:rsidP="00257872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      №  </w:t>
            </w:r>
            <w:r w:rsidR="00E75DDB">
              <w:rPr>
                <w:spacing w:val="-10"/>
                <w:sz w:val="28"/>
              </w:rPr>
              <w:t>1283</w:t>
            </w:r>
          </w:p>
        </w:tc>
      </w:tr>
    </w:tbl>
    <w:p w:rsidR="00257872" w:rsidRDefault="005272D3" w:rsidP="00257872">
      <w:r>
        <w:t xml:space="preserve">                                                                  </w:t>
      </w:r>
    </w:p>
    <w:p w:rsidR="00257872" w:rsidRDefault="00257872" w:rsidP="00257872"/>
    <w:p w:rsidR="00E80FB7" w:rsidRDefault="00E80FB7" w:rsidP="00257872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7F78CD" w:rsidRDefault="007F78CD" w:rsidP="00FD2955">
      <w:pPr>
        <w:rPr>
          <w:sz w:val="28"/>
          <w:szCs w:val="28"/>
        </w:rPr>
      </w:pPr>
    </w:p>
    <w:p w:rsidR="00D045EE" w:rsidRDefault="00D045EE" w:rsidP="00FD295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3381D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="00FD2955">
        <w:rPr>
          <w:sz w:val="28"/>
          <w:szCs w:val="28"/>
        </w:rPr>
        <w:t>Перечня</w:t>
      </w:r>
    </w:p>
    <w:p w:rsidR="00FD2955" w:rsidRDefault="00FD2955" w:rsidP="00FD2955">
      <w:pPr>
        <w:rPr>
          <w:sz w:val="28"/>
          <w:szCs w:val="28"/>
        </w:rPr>
      </w:pPr>
      <w:r>
        <w:rPr>
          <w:sz w:val="28"/>
          <w:szCs w:val="28"/>
        </w:rPr>
        <w:t>муниципальных программ</w:t>
      </w:r>
    </w:p>
    <w:p w:rsidR="00FD2955" w:rsidRDefault="00FD2955" w:rsidP="00FD295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D045EE" w:rsidRDefault="00725E5C" w:rsidP="00BC6F7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D2955">
        <w:rPr>
          <w:sz w:val="28"/>
          <w:szCs w:val="28"/>
        </w:rPr>
        <w:t>круга</w:t>
      </w:r>
      <w:r>
        <w:rPr>
          <w:sz w:val="28"/>
          <w:szCs w:val="28"/>
        </w:rPr>
        <w:t xml:space="preserve"> Липецкой области</w:t>
      </w:r>
    </w:p>
    <w:p w:rsidR="00E80FB7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588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784" w:rsidRPr="00D6378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D29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28.06.2014г.  №172-ФЗ «О стратегическом планировании в Российской Федерации»</w:t>
      </w:r>
      <w:r w:rsidR="007F78CD">
        <w:rPr>
          <w:rFonts w:ascii="Times New Roman" w:hAnsi="Times New Roman" w:cs="Times New Roman"/>
          <w:sz w:val="28"/>
          <w:szCs w:val="28"/>
        </w:rPr>
        <w:t>,</w:t>
      </w:r>
      <w:r w:rsidR="00FD2955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510FF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10FFF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10FFF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 от </w:t>
      </w:r>
      <w:r w:rsidR="00B21883">
        <w:rPr>
          <w:rFonts w:ascii="Times New Roman" w:hAnsi="Times New Roman" w:cs="Times New Roman"/>
          <w:sz w:val="28"/>
          <w:szCs w:val="28"/>
        </w:rPr>
        <w:t>04.12.2025г. №1194</w:t>
      </w:r>
      <w:r w:rsidR="00510FFF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формирования и реализации муниципальных программ </w:t>
      </w:r>
      <w:proofErr w:type="spellStart"/>
      <w:r w:rsidR="00510FFF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510FF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510FFF">
        <w:rPr>
          <w:rFonts w:ascii="Times New Roman" w:hAnsi="Times New Roman" w:cs="Times New Roman"/>
          <w:sz w:val="28"/>
          <w:szCs w:val="28"/>
        </w:rPr>
        <w:t xml:space="preserve">», </w:t>
      </w:r>
      <w:r w:rsidR="007F78CD">
        <w:rPr>
          <w:rFonts w:ascii="Times New Roman" w:hAnsi="Times New Roman" w:cs="Times New Roman"/>
          <w:sz w:val="28"/>
          <w:szCs w:val="28"/>
        </w:rPr>
        <w:t xml:space="preserve">руководствуясь  Уставом </w:t>
      </w:r>
      <w:proofErr w:type="spellStart"/>
      <w:r w:rsidR="007F78C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F78C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7F78CD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7F78C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F78C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25E5C">
        <w:rPr>
          <w:rFonts w:ascii="Times New Roman" w:hAnsi="Times New Roman" w:cs="Times New Roman"/>
          <w:sz w:val="28"/>
          <w:szCs w:val="28"/>
        </w:rPr>
        <w:t>Липецкой области</w:t>
      </w:r>
    </w:p>
    <w:p w:rsidR="00670588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0FB7" w:rsidRPr="00A3381D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3784" w:rsidRPr="007F78CD" w:rsidRDefault="00D63784" w:rsidP="00FF0D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3784">
        <w:rPr>
          <w:rFonts w:ascii="Times New Roman" w:hAnsi="Times New Roman" w:cs="Times New Roman"/>
          <w:sz w:val="28"/>
          <w:szCs w:val="28"/>
        </w:rPr>
        <w:t>1.</w:t>
      </w:r>
      <w:r w:rsidR="007F78CD">
        <w:rPr>
          <w:rFonts w:ascii="Times New Roman" w:hAnsi="Times New Roman" w:cs="Times New Roman"/>
          <w:sz w:val="28"/>
          <w:szCs w:val="28"/>
        </w:rPr>
        <w:t xml:space="preserve"> </w:t>
      </w:r>
      <w:r w:rsidRPr="007F78C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F78CD" w:rsidRPr="007F78CD">
        <w:rPr>
          <w:rFonts w:ascii="Times New Roman" w:hAnsi="Times New Roman" w:cs="Times New Roman"/>
          <w:sz w:val="28"/>
          <w:szCs w:val="28"/>
        </w:rPr>
        <w:t>Перечень</w:t>
      </w:r>
      <w:r w:rsidR="007F78CD">
        <w:rPr>
          <w:rFonts w:ascii="Times New Roman" w:hAnsi="Times New Roman" w:cs="Times New Roman"/>
          <w:sz w:val="28"/>
          <w:szCs w:val="28"/>
        </w:rPr>
        <w:t xml:space="preserve">  муниципальных программ </w:t>
      </w:r>
      <w:proofErr w:type="spellStart"/>
      <w:r w:rsidR="007F78C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7F78C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25E5C">
        <w:rPr>
          <w:rFonts w:ascii="Times New Roman" w:hAnsi="Times New Roman" w:cs="Times New Roman"/>
          <w:sz w:val="28"/>
          <w:szCs w:val="28"/>
        </w:rPr>
        <w:t>Липецкой области</w:t>
      </w:r>
      <w:r w:rsidR="007F78CD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  <w:r w:rsidR="007F78CD" w:rsidRPr="007F7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муниципального  автономного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E80FB7" w:rsidRPr="00174834" w:rsidRDefault="0014475C" w:rsidP="001748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</w:t>
      </w:r>
      <w:r w:rsidR="009047F6">
        <w:rPr>
          <w:bCs/>
          <w:sz w:val="28"/>
          <w:szCs w:val="28"/>
        </w:rPr>
        <w:t xml:space="preserve">Постановление </w:t>
      </w:r>
      <w:proofErr w:type="gramStart"/>
      <w:r w:rsidR="009047F6">
        <w:rPr>
          <w:bCs/>
          <w:sz w:val="28"/>
          <w:szCs w:val="28"/>
        </w:rPr>
        <w:t xml:space="preserve">вступает в силу со дня его </w:t>
      </w:r>
      <w:r w:rsidR="00174834">
        <w:rPr>
          <w:bCs/>
          <w:sz w:val="28"/>
          <w:szCs w:val="28"/>
        </w:rPr>
        <w:t>официального опубликования и распространяется</w:t>
      </w:r>
      <w:proofErr w:type="gramEnd"/>
      <w:r w:rsidR="00174834">
        <w:rPr>
          <w:bCs/>
          <w:sz w:val="28"/>
          <w:szCs w:val="28"/>
        </w:rPr>
        <w:t xml:space="preserve"> на правоотношения, возникшие с 01.01.2026г.</w:t>
      </w:r>
    </w:p>
    <w:p w:rsidR="00E80FB7" w:rsidRDefault="00E80FB7" w:rsidP="003E46DC">
      <w:pPr>
        <w:jc w:val="both"/>
        <w:rPr>
          <w:bCs/>
          <w:sz w:val="28"/>
          <w:szCs w:val="28"/>
        </w:rPr>
      </w:pPr>
    </w:p>
    <w:p w:rsidR="00E80FB7" w:rsidRDefault="00E80FB7" w:rsidP="003E46DC">
      <w:pPr>
        <w:jc w:val="both"/>
        <w:rPr>
          <w:bCs/>
          <w:sz w:val="28"/>
          <w:szCs w:val="28"/>
        </w:rPr>
      </w:pPr>
    </w:p>
    <w:p w:rsidR="003E46DC" w:rsidRPr="00F10476" w:rsidRDefault="00812FF2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 </w:t>
      </w:r>
    </w:p>
    <w:p w:rsidR="00EE4370" w:rsidRDefault="007129CB" w:rsidP="003E46DC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       </w:t>
      </w:r>
      <w:r w:rsidR="00EE4370">
        <w:rPr>
          <w:bCs/>
          <w:sz w:val="28"/>
          <w:szCs w:val="28"/>
        </w:rPr>
        <w:t xml:space="preserve">   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А.Н. Пасынков</w:t>
      </w:r>
    </w:p>
    <w:p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567E8" w:rsidRDefault="00F567E8" w:rsidP="003E46DC">
      <w:pPr>
        <w:rPr>
          <w:sz w:val="20"/>
          <w:szCs w:val="20"/>
        </w:rPr>
      </w:pPr>
    </w:p>
    <w:p w:rsidR="00EB5E56" w:rsidRDefault="00EE4370" w:rsidP="003E46D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3C650A">
        <w:rPr>
          <w:sz w:val="20"/>
          <w:szCs w:val="20"/>
        </w:rPr>
        <w:t>ехороших О.М.</w:t>
      </w:r>
    </w:p>
    <w:p w:rsidR="005E2BC2" w:rsidRPr="005E2BC2" w:rsidRDefault="003C650A" w:rsidP="003E46DC">
      <w:pPr>
        <w:rPr>
          <w:sz w:val="20"/>
          <w:szCs w:val="20"/>
        </w:rPr>
      </w:pPr>
      <w:r>
        <w:rPr>
          <w:sz w:val="20"/>
          <w:szCs w:val="20"/>
        </w:rPr>
        <w:t>21507</w:t>
      </w:r>
    </w:p>
    <w:p w:rsidR="00812FF2" w:rsidRDefault="00812FF2" w:rsidP="00E93C57">
      <w:pPr>
        <w:rPr>
          <w:sz w:val="28"/>
          <w:szCs w:val="28"/>
        </w:rPr>
      </w:pPr>
    </w:p>
    <w:p w:rsidR="00812FF2" w:rsidRDefault="00812FF2" w:rsidP="00E93C57">
      <w:pPr>
        <w:rPr>
          <w:sz w:val="28"/>
          <w:szCs w:val="28"/>
        </w:rPr>
      </w:pPr>
    </w:p>
    <w:p w:rsidR="00733040" w:rsidRDefault="00733040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 xml:space="preserve">Вносит: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EB5E56" w:rsidRDefault="00EB5E56" w:rsidP="00EB5E56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B5E56" w:rsidRDefault="00EB5E56" w:rsidP="00EB5E56">
      <w:pPr>
        <w:rPr>
          <w:sz w:val="28"/>
          <w:szCs w:val="28"/>
        </w:rPr>
      </w:pPr>
      <w:r>
        <w:rPr>
          <w:sz w:val="28"/>
          <w:szCs w:val="28"/>
        </w:rPr>
        <w:t xml:space="preserve">- председатель комитета </w:t>
      </w:r>
    </w:p>
    <w:p w:rsidR="00EB5E56" w:rsidRDefault="00EB5E56" w:rsidP="00EB5E56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инвестиционной </w:t>
      </w:r>
    </w:p>
    <w:p w:rsidR="00EB5E56" w:rsidRDefault="00EB5E56" w:rsidP="00EB5E56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                                                                                Г.М. Демидова  </w:t>
      </w:r>
    </w:p>
    <w:p w:rsidR="00E93C57" w:rsidRPr="00A33A2F" w:rsidRDefault="00E93C57" w:rsidP="00E93C57">
      <w:pPr>
        <w:rPr>
          <w:sz w:val="28"/>
          <w:szCs w:val="28"/>
        </w:rPr>
      </w:pPr>
    </w:p>
    <w:p w:rsidR="00E93C57" w:rsidRPr="00A33A2F" w:rsidRDefault="00E93C57" w:rsidP="00E93C57">
      <w:pPr>
        <w:rPr>
          <w:sz w:val="28"/>
          <w:szCs w:val="28"/>
        </w:rPr>
      </w:pPr>
      <w:r w:rsidRPr="00A33A2F">
        <w:rPr>
          <w:sz w:val="28"/>
          <w:szCs w:val="28"/>
        </w:rPr>
        <w:t>Согласовано:</w:t>
      </w:r>
    </w:p>
    <w:p w:rsidR="00E93C57" w:rsidRDefault="00E93C57" w:rsidP="00E93C57">
      <w:pPr>
        <w:rPr>
          <w:sz w:val="28"/>
          <w:szCs w:val="28"/>
        </w:rPr>
      </w:pPr>
    </w:p>
    <w:p w:rsidR="0076063F" w:rsidRPr="0076063F" w:rsidRDefault="0076063F" w:rsidP="0076063F">
      <w:pPr>
        <w:pStyle w:val="a5"/>
        <w:rPr>
          <w:szCs w:val="28"/>
        </w:rPr>
      </w:pPr>
      <w:r w:rsidRPr="0076063F">
        <w:rPr>
          <w:szCs w:val="28"/>
        </w:rPr>
        <w:t>Управление финансов</w:t>
      </w:r>
    </w:p>
    <w:p w:rsidR="0076063F" w:rsidRPr="0076063F" w:rsidRDefault="0076063F" w:rsidP="0076063F">
      <w:pPr>
        <w:pStyle w:val="a5"/>
        <w:rPr>
          <w:szCs w:val="28"/>
        </w:rPr>
      </w:pPr>
      <w:r w:rsidRPr="0076063F">
        <w:rPr>
          <w:szCs w:val="28"/>
        </w:rPr>
        <w:t xml:space="preserve">администрации муниципального </w:t>
      </w:r>
      <w:r w:rsidR="00F16F85">
        <w:rPr>
          <w:szCs w:val="28"/>
        </w:rPr>
        <w:t>округа</w:t>
      </w:r>
      <w:r w:rsidRPr="0076063F">
        <w:rPr>
          <w:szCs w:val="28"/>
        </w:rPr>
        <w:tab/>
        <w:t xml:space="preserve">       </w:t>
      </w:r>
      <w:r w:rsidRPr="0076063F">
        <w:rPr>
          <w:szCs w:val="28"/>
        </w:rPr>
        <w:tab/>
      </w:r>
      <w:r w:rsidRPr="0076063F">
        <w:rPr>
          <w:szCs w:val="28"/>
        </w:rPr>
        <w:tab/>
      </w:r>
      <w:r w:rsidR="00F16F85">
        <w:rPr>
          <w:szCs w:val="28"/>
        </w:rPr>
        <w:t xml:space="preserve">      </w:t>
      </w:r>
      <w:r w:rsidR="0014475C">
        <w:rPr>
          <w:szCs w:val="28"/>
        </w:rPr>
        <w:t xml:space="preserve">      </w:t>
      </w:r>
      <w:r w:rsidRPr="0076063F">
        <w:rPr>
          <w:szCs w:val="28"/>
        </w:rPr>
        <w:t xml:space="preserve">    О.А. Быкова</w:t>
      </w:r>
    </w:p>
    <w:p w:rsidR="0076063F" w:rsidRPr="0076063F" w:rsidRDefault="0076063F" w:rsidP="0076063F">
      <w:pPr>
        <w:pStyle w:val="a5"/>
        <w:rPr>
          <w:szCs w:val="28"/>
        </w:rPr>
      </w:pPr>
    </w:p>
    <w:p w:rsidR="002C2018" w:rsidRPr="0076063F" w:rsidRDefault="002C2018" w:rsidP="00E93C57">
      <w:pPr>
        <w:rPr>
          <w:sz w:val="28"/>
          <w:szCs w:val="28"/>
        </w:rPr>
      </w:pPr>
    </w:p>
    <w:p w:rsidR="00E93C57" w:rsidRPr="00BC68D3" w:rsidRDefault="00E93C57" w:rsidP="00E93C57">
      <w:pPr>
        <w:rPr>
          <w:sz w:val="28"/>
          <w:szCs w:val="28"/>
        </w:rPr>
      </w:pPr>
      <w:r w:rsidRPr="0076063F">
        <w:rPr>
          <w:sz w:val="28"/>
          <w:szCs w:val="28"/>
        </w:rPr>
        <w:t xml:space="preserve">Юридический </w:t>
      </w:r>
      <w:r w:rsidRPr="00BC68D3">
        <w:rPr>
          <w:sz w:val="28"/>
          <w:szCs w:val="28"/>
        </w:rPr>
        <w:t xml:space="preserve">отдел                                                                  </w:t>
      </w:r>
      <w:r w:rsidR="0014475C">
        <w:rPr>
          <w:sz w:val="28"/>
          <w:szCs w:val="28"/>
        </w:rPr>
        <w:t xml:space="preserve">     </w:t>
      </w:r>
      <w:r w:rsidRPr="00BC68D3">
        <w:rPr>
          <w:sz w:val="28"/>
          <w:szCs w:val="28"/>
        </w:rPr>
        <w:t xml:space="preserve"> </w:t>
      </w:r>
      <w:r w:rsidR="00BC68D3">
        <w:rPr>
          <w:sz w:val="28"/>
          <w:szCs w:val="28"/>
        </w:rPr>
        <w:t xml:space="preserve">Н.А. Гаврилов </w:t>
      </w:r>
    </w:p>
    <w:p w:rsidR="00E93C57" w:rsidRPr="0076063F" w:rsidRDefault="0014475C" w:rsidP="00E93C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5739" w:rsidRDefault="00A05739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6063F" w:rsidRDefault="0076063F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C226FC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C226FC" w:rsidRDefault="00C226FC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</w:t>
      </w:r>
    </w:p>
    <w:p w:rsidR="00C226FC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CB0C81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CB0C81">
        <w:rPr>
          <w:rFonts w:ascii="Times New Roman" w:hAnsi="Times New Roman" w:cs="Times New Roman"/>
          <w:sz w:val="28"/>
          <w:szCs w:val="28"/>
        </w:rPr>
        <w:t xml:space="preserve">Липецкой области </w:t>
      </w:r>
    </w:p>
    <w:p w:rsidR="00C226FC" w:rsidRPr="00C226FC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Pr="00C226FC">
        <w:rPr>
          <w:rFonts w:ascii="Times New Roman" w:hAnsi="Times New Roman" w:cs="Times New Roman"/>
          <w:sz w:val="28"/>
          <w:szCs w:val="28"/>
        </w:rPr>
        <w:t>утверждении Перечня</w:t>
      </w:r>
    </w:p>
    <w:p w:rsidR="00C226FC" w:rsidRPr="00C226FC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226FC">
        <w:rPr>
          <w:rFonts w:ascii="Times New Roman" w:hAnsi="Times New Roman" w:cs="Times New Roman"/>
          <w:sz w:val="28"/>
          <w:szCs w:val="28"/>
        </w:rPr>
        <w:t>муниципальных программ</w:t>
      </w:r>
    </w:p>
    <w:p w:rsidR="00C226FC" w:rsidRPr="00C226FC" w:rsidRDefault="00C226FC" w:rsidP="00C226FC">
      <w:pPr>
        <w:pStyle w:val="ConsPlusNormal"/>
        <w:tabs>
          <w:tab w:val="right" w:pos="9073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226FC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226F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C226FC" w:rsidRDefault="00C226FC" w:rsidP="00C226FC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26FC">
        <w:rPr>
          <w:rFonts w:ascii="Times New Roman" w:hAnsi="Times New Roman" w:cs="Times New Roman"/>
          <w:sz w:val="28"/>
          <w:szCs w:val="28"/>
        </w:rPr>
        <w:t>круга</w:t>
      </w:r>
      <w:r w:rsidR="00CB0C81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2B1ADE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B1ADE" w:rsidRDefault="00C226FC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226FC" w:rsidRDefault="00C226FC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B0C81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</w:p>
    <w:p w:rsidR="00727E65" w:rsidRDefault="00727E65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"/>
        <w:gridCol w:w="5907"/>
        <w:gridCol w:w="3369"/>
      </w:tblGrid>
      <w:tr w:rsidR="00727E65" w:rsidTr="00415027">
        <w:tc>
          <w:tcPr>
            <w:tcW w:w="817" w:type="dxa"/>
          </w:tcPr>
          <w:p w:rsidR="00727E65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41" w:type="dxa"/>
          </w:tcPr>
          <w:p w:rsidR="00727E65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3379" w:type="dxa"/>
          </w:tcPr>
          <w:p w:rsidR="00727E65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727E65" w:rsidTr="00415027">
        <w:tc>
          <w:tcPr>
            <w:tcW w:w="817" w:type="dxa"/>
          </w:tcPr>
          <w:p w:rsidR="00727E65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41" w:type="dxa"/>
          </w:tcPr>
          <w:p w:rsidR="00727E65" w:rsidRDefault="00725E5C" w:rsidP="00725E5C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 для развития экономики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="00CB0C81"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</w:t>
            </w:r>
          </w:p>
        </w:tc>
        <w:tc>
          <w:tcPr>
            <w:tcW w:w="3379" w:type="dxa"/>
          </w:tcPr>
          <w:p w:rsidR="00727E65" w:rsidRPr="00B21883" w:rsidRDefault="005D08CF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Комитет экономики и инвестиционной деятельности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</w:tr>
      <w:tr w:rsidR="00415027" w:rsidTr="00415027">
        <w:tc>
          <w:tcPr>
            <w:tcW w:w="817" w:type="dxa"/>
          </w:tcPr>
          <w:p w:rsidR="00415027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41" w:type="dxa"/>
          </w:tcPr>
          <w:p w:rsidR="00415027" w:rsidRDefault="00725E5C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социальной сферы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CB0C81">
              <w:rPr>
                <w:rFonts w:ascii="Times New Roman" w:hAnsi="Times New Roman" w:cs="Times New Roman"/>
                <w:sz w:val="28"/>
                <w:szCs w:val="28"/>
              </w:rPr>
              <w:t>округа Липецкой области</w:t>
            </w:r>
          </w:p>
        </w:tc>
        <w:tc>
          <w:tcPr>
            <w:tcW w:w="3379" w:type="dxa"/>
          </w:tcPr>
          <w:p w:rsidR="00415027" w:rsidRPr="00B21883" w:rsidRDefault="00B545F2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</w:tr>
      <w:tr w:rsidR="00415027" w:rsidTr="00415027">
        <w:tc>
          <w:tcPr>
            <w:tcW w:w="817" w:type="dxa"/>
          </w:tcPr>
          <w:p w:rsidR="00415027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1" w:type="dxa"/>
          </w:tcPr>
          <w:p w:rsidR="00415027" w:rsidRDefault="00CB0C81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 населения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 Липецкой области качественной  инфраструктурой и услугами ЖКХ </w:t>
            </w:r>
          </w:p>
        </w:tc>
        <w:tc>
          <w:tcPr>
            <w:tcW w:w="3379" w:type="dxa"/>
          </w:tcPr>
          <w:p w:rsidR="00415027" w:rsidRPr="00B21883" w:rsidRDefault="00783227" w:rsidP="00783227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строительства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783227" w:rsidRPr="00B21883" w:rsidRDefault="00783227" w:rsidP="00783227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Липецкой области</w:t>
            </w:r>
          </w:p>
        </w:tc>
      </w:tr>
      <w:tr w:rsidR="00415027" w:rsidTr="00415027">
        <w:tc>
          <w:tcPr>
            <w:tcW w:w="817" w:type="dxa"/>
          </w:tcPr>
          <w:p w:rsidR="00415027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41" w:type="dxa"/>
          </w:tcPr>
          <w:p w:rsidR="00415027" w:rsidRDefault="00CB0C81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обеспечения  общественной  безопасности  населения и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  <w:tc>
          <w:tcPr>
            <w:tcW w:w="3379" w:type="dxa"/>
          </w:tcPr>
          <w:p w:rsidR="00415027" w:rsidRPr="00B21883" w:rsidRDefault="005D08CF" w:rsidP="005D08CF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Отдел мобилизационной подготовки и делам ГО и ЧС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5D08CF" w:rsidRPr="00B21883" w:rsidRDefault="005D08CF" w:rsidP="005D08CF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Липецкой области</w:t>
            </w:r>
          </w:p>
        </w:tc>
      </w:tr>
      <w:tr w:rsidR="00415027" w:rsidTr="00415027">
        <w:tc>
          <w:tcPr>
            <w:tcW w:w="817" w:type="dxa"/>
          </w:tcPr>
          <w:p w:rsidR="00415027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41" w:type="dxa"/>
          </w:tcPr>
          <w:p w:rsidR="00415027" w:rsidRDefault="00CB0C81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эффективного  муниципального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  <w:tc>
          <w:tcPr>
            <w:tcW w:w="3379" w:type="dxa"/>
          </w:tcPr>
          <w:p w:rsidR="00415027" w:rsidRPr="00B21883" w:rsidRDefault="006B6D5F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финансов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</w:tr>
      <w:tr w:rsidR="00415027" w:rsidTr="00415027">
        <w:tc>
          <w:tcPr>
            <w:tcW w:w="817" w:type="dxa"/>
          </w:tcPr>
          <w:p w:rsidR="00415027" w:rsidRDefault="00415027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41" w:type="dxa"/>
          </w:tcPr>
          <w:p w:rsidR="00415027" w:rsidRDefault="00CB0C81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Липецкой  области</w:t>
            </w:r>
          </w:p>
        </w:tc>
        <w:tc>
          <w:tcPr>
            <w:tcW w:w="3379" w:type="dxa"/>
          </w:tcPr>
          <w:p w:rsidR="00415027" w:rsidRPr="00B21883" w:rsidRDefault="00C50092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образования </w:t>
            </w:r>
            <w:r w:rsidRPr="00B218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</w:tr>
      <w:tr w:rsidR="00CB0C81" w:rsidTr="00415027">
        <w:tc>
          <w:tcPr>
            <w:tcW w:w="817" w:type="dxa"/>
          </w:tcPr>
          <w:p w:rsidR="00CB0C81" w:rsidRDefault="00CB0C81" w:rsidP="00C226FC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41" w:type="dxa"/>
          </w:tcPr>
          <w:p w:rsidR="00CB0C81" w:rsidRDefault="00CB0C81" w:rsidP="00CB0C81">
            <w:pPr>
              <w:pStyle w:val="ConsPlusNormal"/>
              <w:widowControl/>
              <w:tabs>
                <w:tab w:val="right" w:pos="907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 терроризма 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  <w:tc>
          <w:tcPr>
            <w:tcW w:w="3379" w:type="dxa"/>
          </w:tcPr>
          <w:p w:rsidR="00CB0C81" w:rsidRPr="00B21883" w:rsidRDefault="00C50092" w:rsidP="00C50092">
            <w:pPr>
              <w:pStyle w:val="ConsPlusNormal"/>
              <w:widowControl/>
              <w:tabs>
                <w:tab w:val="right" w:pos="907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Отдел мобилизационной подготовки и делам ГО и ЧС администрации </w:t>
            </w:r>
            <w:proofErr w:type="spellStart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>Добринского</w:t>
            </w:r>
            <w:proofErr w:type="spellEnd"/>
            <w:r w:rsidRPr="00B218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Липецкой области</w:t>
            </w:r>
          </w:p>
        </w:tc>
      </w:tr>
    </w:tbl>
    <w:p w:rsidR="00727E65" w:rsidRDefault="00727E65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15027" w:rsidRDefault="00415027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C226FC">
      <w:pPr>
        <w:pStyle w:val="ConsPlusNormal"/>
        <w:widowControl/>
        <w:tabs>
          <w:tab w:val="right" w:pos="90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80FB7" w:rsidRDefault="00E80FB7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33040" w:rsidRDefault="00733040" w:rsidP="006E0E8D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D05C7" w:rsidRDefault="006D05C7" w:rsidP="00D637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6D05C7" w:rsidSect="0014475C">
      <w:pgSz w:w="11905" w:h="16838"/>
      <w:pgMar w:top="284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391" w:rsidRDefault="00283391" w:rsidP="00A9454D">
      <w:r>
        <w:separator/>
      </w:r>
    </w:p>
  </w:endnote>
  <w:endnote w:type="continuationSeparator" w:id="0">
    <w:p w:rsidR="00283391" w:rsidRDefault="00283391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391" w:rsidRDefault="00283391" w:rsidP="00A9454D">
      <w:r>
        <w:separator/>
      </w:r>
    </w:p>
  </w:footnote>
  <w:footnote w:type="continuationSeparator" w:id="0">
    <w:p w:rsidR="00283391" w:rsidRDefault="00283391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5244"/>
    <w:rsid w:val="00021318"/>
    <w:rsid w:val="000214A2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B1C5C"/>
    <w:rsid w:val="000B39EF"/>
    <w:rsid w:val="000C049C"/>
    <w:rsid w:val="000C1D73"/>
    <w:rsid w:val="000C311E"/>
    <w:rsid w:val="000C32DA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D20"/>
    <w:rsid w:val="000F5213"/>
    <w:rsid w:val="000F67FE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4834"/>
    <w:rsid w:val="00176488"/>
    <w:rsid w:val="00176FA1"/>
    <w:rsid w:val="00181343"/>
    <w:rsid w:val="00181BBF"/>
    <w:rsid w:val="00183874"/>
    <w:rsid w:val="0019024C"/>
    <w:rsid w:val="00190351"/>
    <w:rsid w:val="00191667"/>
    <w:rsid w:val="001922F3"/>
    <w:rsid w:val="00192A76"/>
    <w:rsid w:val="00197202"/>
    <w:rsid w:val="00197A68"/>
    <w:rsid w:val="00197BDE"/>
    <w:rsid w:val="00197E86"/>
    <w:rsid w:val="001A0163"/>
    <w:rsid w:val="001A1C14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D139D"/>
    <w:rsid w:val="001D171C"/>
    <w:rsid w:val="001D25CB"/>
    <w:rsid w:val="001D4FD2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3391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61D"/>
    <w:rsid w:val="00327026"/>
    <w:rsid w:val="00330B1A"/>
    <w:rsid w:val="00331985"/>
    <w:rsid w:val="00332032"/>
    <w:rsid w:val="00332F73"/>
    <w:rsid w:val="003401CF"/>
    <w:rsid w:val="0034098D"/>
    <w:rsid w:val="00343788"/>
    <w:rsid w:val="00345813"/>
    <w:rsid w:val="0035049E"/>
    <w:rsid w:val="003506E6"/>
    <w:rsid w:val="00355537"/>
    <w:rsid w:val="00357885"/>
    <w:rsid w:val="00360B98"/>
    <w:rsid w:val="0036565B"/>
    <w:rsid w:val="003724E8"/>
    <w:rsid w:val="00373075"/>
    <w:rsid w:val="00376F0F"/>
    <w:rsid w:val="00383FF1"/>
    <w:rsid w:val="003858A5"/>
    <w:rsid w:val="003861CA"/>
    <w:rsid w:val="00386752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D5F"/>
    <w:rsid w:val="003F4199"/>
    <w:rsid w:val="003F78D2"/>
    <w:rsid w:val="004005FD"/>
    <w:rsid w:val="00401FF1"/>
    <w:rsid w:val="00403D5C"/>
    <w:rsid w:val="0040590E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A70"/>
    <w:rsid w:val="004443DF"/>
    <w:rsid w:val="00445450"/>
    <w:rsid w:val="00445945"/>
    <w:rsid w:val="00446DBF"/>
    <w:rsid w:val="00450670"/>
    <w:rsid w:val="0045350F"/>
    <w:rsid w:val="00454F2A"/>
    <w:rsid w:val="0045568B"/>
    <w:rsid w:val="00455A17"/>
    <w:rsid w:val="00455E52"/>
    <w:rsid w:val="00456C8D"/>
    <w:rsid w:val="00461F03"/>
    <w:rsid w:val="004627C0"/>
    <w:rsid w:val="00465D57"/>
    <w:rsid w:val="004668B0"/>
    <w:rsid w:val="00466BD8"/>
    <w:rsid w:val="00467EDD"/>
    <w:rsid w:val="004710FD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A13E5"/>
    <w:rsid w:val="004A29FC"/>
    <w:rsid w:val="004B37D4"/>
    <w:rsid w:val="004B3903"/>
    <w:rsid w:val="004B3C93"/>
    <w:rsid w:val="004B417D"/>
    <w:rsid w:val="004C078C"/>
    <w:rsid w:val="004C09B8"/>
    <w:rsid w:val="004C671E"/>
    <w:rsid w:val="004C6BAC"/>
    <w:rsid w:val="004C6D38"/>
    <w:rsid w:val="004D7878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CD2"/>
    <w:rsid w:val="00535675"/>
    <w:rsid w:val="00537CE9"/>
    <w:rsid w:val="00537EB3"/>
    <w:rsid w:val="00540611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C14E8"/>
    <w:rsid w:val="005C310D"/>
    <w:rsid w:val="005D08CF"/>
    <w:rsid w:val="005D1D15"/>
    <w:rsid w:val="005D21BD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FD7"/>
    <w:rsid w:val="00690842"/>
    <w:rsid w:val="00691409"/>
    <w:rsid w:val="006939D6"/>
    <w:rsid w:val="00694312"/>
    <w:rsid w:val="00695503"/>
    <w:rsid w:val="00696EAA"/>
    <w:rsid w:val="006A017D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F01A7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1114"/>
    <w:rsid w:val="00901EB2"/>
    <w:rsid w:val="00902409"/>
    <w:rsid w:val="009025CD"/>
    <w:rsid w:val="009034C0"/>
    <w:rsid w:val="009047F6"/>
    <w:rsid w:val="0090547A"/>
    <w:rsid w:val="00906FD4"/>
    <w:rsid w:val="0091079B"/>
    <w:rsid w:val="00912A2E"/>
    <w:rsid w:val="009152AC"/>
    <w:rsid w:val="00922255"/>
    <w:rsid w:val="009229AC"/>
    <w:rsid w:val="009309E7"/>
    <w:rsid w:val="00932540"/>
    <w:rsid w:val="009422CA"/>
    <w:rsid w:val="009428EB"/>
    <w:rsid w:val="009429E7"/>
    <w:rsid w:val="0094624B"/>
    <w:rsid w:val="00951628"/>
    <w:rsid w:val="009542E3"/>
    <w:rsid w:val="00955B65"/>
    <w:rsid w:val="00956A89"/>
    <w:rsid w:val="00956C23"/>
    <w:rsid w:val="00962850"/>
    <w:rsid w:val="009629FC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7EF7"/>
    <w:rsid w:val="009B1BB2"/>
    <w:rsid w:val="009B34E6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6F7"/>
    <w:rsid w:val="009E7C86"/>
    <w:rsid w:val="009F0CAE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B8D"/>
    <w:rsid w:val="00A3381D"/>
    <w:rsid w:val="00A35DA4"/>
    <w:rsid w:val="00A3663E"/>
    <w:rsid w:val="00A378A8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1883"/>
    <w:rsid w:val="00B2682E"/>
    <w:rsid w:val="00B302B9"/>
    <w:rsid w:val="00B32626"/>
    <w:rsid w:val="00B350E7"/>
    <w:rsid w:val="00B36F72"/>
    <w:rsid w:val="00B42310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C99"/>
    <w:rsid w:val="00C668B8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E19ED"/>
    <w:rsid w:val="00CE3368"/>
    <w:rsid w:val="00CE71B7"/>
    <w:rsid w:val="00CE7417"/>
    <w:rsid w:val="00CE78B7"/>
    <w:rsid w:val="00CE7DE2"/>
    <w:rsid w:val="00CF0C59"/>
    <w:rsid w:val="00CF1F0F"/>
    <w:rsid w:val="00CF414D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C31"/>
    <w:rsid w:val="00D2729E"/>
    <w:rsid w:val="00D27AF6"/>
    <w:rsid w:val="00D337C3"/>
    <w:rsid w:val="00D34CEE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7766C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A79FE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5DDB"/>
    <w:rsid w:val="00E76F4F"/>
    <w:rsid w:val="00E80FB7"/>
    <w:rsid w:val="00E81D99"/>
    <w:rsid w:val="00E83FBC"/>
    <w:rsid w:val="00E93C57"/>
    <w:rsid w:val="00E95366"/>
    <w:rsid w:val="00E95C0F"/>
    <w:rsid w:val="00EA171E"/>
    <w:rsid w:val="00EA2DD8"/>
    <w:rsid w:val="00EA2E9A"/>
    <w:rsid w:val="00EA3F80"/>
    <w:rsid w:val="00EA6F0D"/>
    <w:rsid w:val="00EB31A1"/>
    <w:rsid w:val="00EB5A02"/>
    <w:rsid w:val="00EB5E56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DB1"/>
    <w:rsid w:val="00F256FF"/>
    <w:rsid w:val="00F2677F"/>
    <w:rsid w:val="00F36CF9"/>
    <w:rsid w:val="00F36EDD"/>
    <w:rsid w:val="00F4172B"/>
    <w:rsid w:val="00F41E95"/>
    <w:rsid w:val="00F43DEC"/>
    <w:rsid w:val="00F46355"/>
    <w:rsid w:val="00F51E60"/>
    <w:rsid w:val="00F5206B"/>
    <w:rsid w:val="00F54940"/>
    <w:rsid w:val="00F5589D"/>
    <w:rsid w:val="00F567E8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30D4"/>
    <w:rsid w:val="00FC5180"/>
    <w:rsid w:val="00FD295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D1375-B79E-442A-8B2E-DEE91557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4025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Нехороших Ольга Михайловна</cp:lastModifiedBy>
  <cp:revision>268</cp:revision>
  <cp:lastPrinted>2025-10-08T10:37:00Z</cp:lastPrinted>
  <dcterms:created xsi:type="dcterms:W3CDTF">2025-05-20T06:28:00Z</dcterms:created>
  <dcterms:modified xsi:type="dcterms:W3CDTF">2025-12-23T07:07:00Z</dcterms:modified>
</cp:coreProperties>
</file>