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7"/>
      </w:tblGrid>
      <w:tr w:rsidR="006606B9" w:rsidRPr="00AE0A46" w:rsidTr="007256CB">
        <w:trPr>
          <w:cantSplit/>
          <w:trHeight w:val="1087"/>
          <w:jc w:val="center"/>
        </w:trPr>
        <w:tc>
          <w:tcPr>
            <w:tcW w:w="4587" w:type="dxa"/>
          </w:tcPr>
          <w:p w:rsidR="006606B9" w:rsidRPr="00AE0A46" w:rsidRDefault="006606B9" w:rsidP="007256CB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AE0A46">
              <w:rPr>
                <w:rFonts w:ascii="Times New Roman" w:hAnsi="Times New Roman"/>
                <w:noProof/>
                <w:sz w:val="32"/>
                <w:szCs w:val="32"/>
              </w:rPr>
              <w:drawing>
                <wp:inline distT="0" distB="0" distL="0" distR="0" wp14:anchorId="1AF4AA79" wp14:editId="373CA153">
                  <wp:extent cx="542925" cy="683895"/>
                  <wp:effectExtent l="0" t="0" r="9525" b="1905"/>
                  <wp:docPr id="1" name="Рисунок 1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06B9" w:rsidRPr="00AE0A46" w:rsidRDefault="006606B9" w:rsidP="006606B9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СОВЕТ ДЕПУТАТОВ</w:t>
      </w:r>
    </w:p>
    <w:p w:rsidR="006606B9" w:rsidRPr="00AE0A46" w:rsidRDefault="006606B9" w:rsidP="006606B9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ДОБРИНСКОГО МУНИЦИПАЛЬНОГО ОКРУГА</w:t>
      </w:r>
    </w:p>
    <w:p w:rsidR="006606B9" w:rsidRPr="00AE0A46" w:rsidRDefault="006606B9" w:rsidP="006606B9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Липецкой области Российской Федерации</w:t>
      </w:r>
    </w:p>
    <w:p w:rsidR="006606B9" w:rsidRPr="00AE0A46" w:rsidRDefault="006606B9" w:rsidP="006606B9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E0A46">
        <w:rPr>
          <w:rFonts w:ascii="Times New Roman" w:hAnsi="Times New Roman"/>
          <w:sz w:val="32"/>
          <w:szCs w:val="32"/>
        </w:rPr>
        <w:t>Х</w:t>
      </w:r>
      <w:proofErr w:type="gramStart"/>
      <w:r w:rsidRPr="00AE0A46">
        <w:rPr>
          <w:rFonts w:ascii="Times New Roman" w:hAnsi="Times New Roman"/>
          <w:sz w:val="32"/>
          <w:szCs w:val="32"/>
          <w:lang w:val="en-US"/>
        </w:rPr>
        <w:t>I</w:t>
      </w:r>
      <w:proofErr w:type="gramEnd"/>
      <w:r w:rsidRPr="00AE0A46">
        <w:rPr>
          <w:rFonts w:ascii="Times New Roman" w:hAnsi="Times New Roman"/>
          <w:sz w:val="32"/>
          <w:szCs w:val="32"/>
        </w:rPr>
        <w:t xml:space="preserve">-я сессия  </w:t>
      </w:r>
      <w:r w:rsidRPr="00AE0A46">
        <w:rPr>
          <w:rFonts w:ascii="Times New Roman" w:hAnsi="Times New Roman"/>
          <w:sz w:val="32"/>
          <w:szCs w:val="32"/>
          <w:lang w:val="en-US"/>
        </w:rPr>
        <w:t>I</w:t>
      </w:r>
      <w:r w:rsidRPr="00AE0A46">
        <w:rPr>
          <w:rFonts w:ascii="Times New Roman" w:hAnsi="Times New Roman"/>
          <w:sz w:val="32"/>
          <w:szCs w:val="32"/>
        </w:rPr>
        <w:t>-го созыва</w:t>
      </w:r>
    </w:p>
    <w:p w:rsidR="006606B9" w:rsidRDefault="006606B9" w:rsidP="006606B9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606B9" w:rsidRDefault="006606B9" w:rsidP="006606B9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2E2DAB" w:rsidRPr="00AE0A46" w:rsidRDefault="002E2DAB" w:rsidP="006606B9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6606B9" w:rsidRPr="00AE0A46" w:rsidRDefault="006606B9" w:rsidP="006606B9">
      <w:pPr>
        <w:pStyle w:val="a3"/>
        <w:jc w:val="center"/>
        <w:rPr>
          <w:rFonts w:ascii="Times New Roman" w:hAnsi="Times New Roman"/>
          <w:b/>
          <w:iCs/>
          <w:color w:val="404040"/>
          <w:sz w:val="44"/>
          <w:szCs w:val="44"/>
        </w:rPr>
      </w:pPr>
      <w:r w:rsidRPr="00AE0A46">
        <w:rPr>
          <w:rFonts w:ascii="Times New Roman" w:hAnsi="Times New Roman"/>
          <w:b/>
          <w:iCs/>
          <w:color w:val="404040"/>
          <w:sz w:val="44"/>
          <w:szCs w:val="44"/>
        </w:rPr>
        <w:t>РЕШЕНИЕ</w:t>
      </w:r>
    </w:p>
    <w:p w:rsidR="006606B9" w:rsidRPr="00AE0A46" w:rsidRDefault="006606B9" w:rsidP="006606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606B9" w:rsidRDefault="006606B9" w:rsidP="006606B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E0A46">
        <w:rPr>
          <w:rFonts w:ascii="Times New Roman" w:hAnsi="Times New Roman"/>
          <w:sz w:val="28"/>
          <w:szCs w:val="28"/>
        </w:rPr>
        <w:t xml:space="preserve">30.04.2026г.                            </w:t>
      </w:r>
      <w:proofErr w:type="spellStart"/>
      <w:r w:rsidRPr="00AE0A46">
        <w:rPr>
          <w:rFonts w:ascii="Times New Roman" w:hAnsi="Times New Roman"/>
          <w:sz w:val="28"/>
          <w:szCs w:val="28"/>
        </w:rPr>
        <w:t>п</w:t>
      </w:r>
      <w:proofErr w:type="gramStart"/>
      <w:r w:rsidRPr="00AE0A46">
        <w:rPr>
          <w:rFonts w:ascii="Times New Roman" w:hAnsi="Times New Roman"/>
          <w:sz w:val="28"/>
          <w:szCs w:val="28"/>
        </w:rPr>
        <w:t>.Д</w:t>
      </w:r>
      <w:proofErr w:type="gramEnd"/>
      <w:r w:rsidRPr="00AE0A46">
        <w:rPr>
          <w:rFonts w:ascii="Times New Roman" w:hAnsi="Times New Roman"/>
          <w:sz w:val="28"/>
          <w:szCs w:val="28"/>
        </w:rPr>
        <w:t>обринка</w:t>
      </w:r>
      <w:proofErr w:type="spellEnd"/>
      <w:r w:rsidRPr="00AE0A46">
        <w:rPr>
          <w:rFonts w:ascii="Times New Roman" w:hAnsi="Times New Roman"/>
          <w:sz w:val="28"/>
          <w:szCs w:val="28"/>
        </w:rPr>
        <w:tab/>
        <w:t xml:space="preserve">                                   №</w:t>
      </w:r>
      <w:r w:rsidR="002E2DAB">
        <w:rPr>
          <w:rFonts w:ascii="Times New Roman" w:hAnsi="Times New Roman"/>
          <w:sz w:val="28"/>
          <w:szCs w:val="28"/>
        </w:rPr>
        <w:t>275</w:t>
      </w:r>
      <w:r w:rsidRPr="00AE0A46">
        <w:rPr>
          <w:rFonts w:ascii="Times New Roman" w:hAnsi="Times New Roman"/>
          <w:sz w:val="28"/>
          <w:szCs w:val="28"/>
        </w:rPr>
        <w:t>-рс</w:t>
      </w:r>
    </w:p>
    <w:p w:rsidR="006606B9" w:rsidRDefault="006606B9" w:rsidP="006606B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606B9" w:rsidRPr="00F442E7" w:rsidRDefault="006606B9" w:rsidP="006606B9">
      <w:pPr>
        <w:pStyle w:val="a3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442E7">
        <w:rPr>
          <w:rFonts w:ascii="Times New Roman" w:hAnsi="Times New Roman"/>
          <w:b/>
          <w:bCs/>
          <w:sz w:val="28"/>
          <w:szCs w:val="28"/>
        </w:rPr>
        <w:t xml:space="preserve">О выдвижении инициативы по переименованию </w:t>
      </w:r>
    </w:p>
    <w:p w:rsidR="006606B9" w:rsidRPr="00F442E7" w:rsidRDefault="006606B9" w:rsidP="006606B9">
      <w:pPr>
        <w:pStyle w:val="a3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442E7">
        <w:rPr>
          <w:rFonts w:ascii="Times New Roman" w:hAnsi="Times New Roman"/>
          <w:b/>
          <w:bCs/>
          <w:sz w:val="28"/>
          <w:szCs w:val="28"/>
        </w:rPr>
        <w:t xml:space="preserve">географического объекта деревни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Наливкино</w:t>
      </w:r>
      <w:proofErr w:type="spellEnd"/>
      <w:r w:rsidRPr="00F442E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Добринского</w:t>
      </w:r>
      <w:proofErr w:type="spellEnd"/>
      <w:r w:rsidRPr="00F442E7">
        <w:rPr>
          <w:rFonts w:ascii="Times New Roman" w:hAnsi="Times New Roman"/>
          <w:b/>
          <w:bCs/>
          <w:sz w:val="28"/>
          <w:szCs w:val="28"/>
        </w:rPr>
        <w:t xml:space="preserve"> сельсовета </w:t>
      </w:r>
      <w:proofErr w:type="spellStart"/>
      <w:r w:rsidRPr="00F442E7">
        <w:rPr>
          <w:rFonts w:ascii="Times New Roman" w:hAnsi="Times New Roman"/>
          <w:b/>
          <w:bCs/>
          <w:sz w:val="28"/>
          <w:szCs w:val="28"/>
        </w:rPr>
        <w:t>Добринского</w:t>
      </w:r>
      <w:proofErr w:type="spellEnd"/>
      <w:r w:rsidRPr="00F442E7">
        <w:rPr>
          <w:rFonts w:ascii="Times New Roman" w:hAnsi="Times New Roman"/>
          <w:b/>
          <w:bCs/>
          <w:sz w:val="28"/>
          <w:szCs w:val="28"/>
        </w:rPr>
        <w:t xml:space="preserve"> района Липецкой области</w:t>
      </w:r>
    </w:p>
    <w:p w:rsidR="006606B9" w:rsidRDefault="006606B9" w:rsidP="00660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5A74" w:rsidRDefault="00E25A74" w:rsidP="00E25A7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связи с преобразованием сельских поселений, входивших в состав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Липецкой области Российской Федерации, путем их объединения и наделения вновь образованного муниципального образования статусом муниципального округа, учитывая, что два однородных географических объекта в пределах административно-территориального образования имеют одно и то же наименование, что затрудняет осуществление хозяйственной или иной деятельности, на основании части 3 статьи 7 Федерального закона от</w:t>
      </w:r>
      <w:proofErr w:type="gramEnd"/>
      <w:r>
        <w:rPr>
          <w:rFonts w:ascii="Times New Roman" w:hAnsi="Times New Roman"/>
          <w:sz w:val="28"/>
          <w:szCs w:val="28"/>
        </w:rPr>
        <w:t xml:space="preserve"> 18 декабря 1997 года № 152-ФЗ «О наименовании географических объектов», учитывая решение депутатской комиссии по законодательству, правовым вопросам, местному самоуправлению и вопросам депутатской этики,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bookmarkStart w:id="0" w:name="bookmark14"/>
    </w:p>
    <w:p w:rsidR="00E25A74" w:rsidRDefault="00E25A74" w:rsidP="00E25A74">
      <w:pPr>
        <w:pStyle w:val="a3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РЕШИЛ:</w:t>
      </w:r>
      <w:bookmarkEnd w:id="0"/>
    </w:p>
    <w:p w:rsidR="00E25A74" w:rsidRDefault="00E25A74" w:rsidP="00E25A74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Выступить с инициативой о переименовании географического объекта деревни </w:t>
      </w:r>
      <w:proofErr w:type="spellStart"/>
      <w:r>
        <w:rPr>
          <w:rFonts w:ascii="Times New Roman" w:hAnsi="Times New Roman"/>
          <w:sz w:val="28"/>
          <w:szCs w:val="28"/>
        </w:rPr>
        <w:t>Наливкино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227662569"/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Липецкой области и присвоении ему наименования деревня Жигули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 Липецкой области.</w:t>
      </w:r>
    </w:p>
    <w:p w:rsidR="00E25A74" w:rsidRDefault="00E25A74" w:rsidP="00E25A7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соответствующее обращение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Липецкой области Российской Федерации в Липецкий областной Совет депутатов для рассмотрения вопроса о переименовании географического объекта деревни </w:t>
      </w:r>
      <w:proofErr w:type="spellStart"/>
      <w:r>
        <w:rPr>
          <w:rFonts w:ascii="Times New Roman" w:hAnsi="Times New Roman"/>
          <w:sz w:val="28"/>
          <w:szCs w:val="28"/>
        </w:rPr>
        <w:t>Наливкино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Липецкой области и присвоении ему наименования деревня Жигули </w:t>
      </w:r>
      <w:proofErr w:type="spellStart"/>
      <w:r>
        <w:rPr>
          <w:rFonts w:ascii="Times New Roman" w:hAnsi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округа Липецкой области.</w:t>
      </w:r>
    </w:p>
    <w:p w:rsidR="006606B9" w:rsidRPr="00324AE0" w:rsidRDefault="006606B9" w:rsidP="00660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06B9" w:rsidRDefault="006606B9" w:rsidP="00660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324AE0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ее</w:t>
      </w:r>
      <w:r w:rsidRPr="00324A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324AE0">
        <w:rPr>
          <w:rFonts w:ascii="Times New Roman" w:hAnsi="Times New Roman"/>
          <w:sz w:val="28"/>
          <w:szCs w:val="28"/>
        </w:rPr>
        <w:t>вступает в си</w:t>
      </w:r>
      <w:r>
        <w:rPr>
          <w:rFonts w:ascii="Times New Roman" w:hAnsi="Times New Roman"/>
          <w:sz w:val="28"/>
          <w:szCs w:val="28"/>
        </w:rPr>
        <w:t>лу со дня его принятия.</w:t>
      </w:r>
    </w:p>
    <w:p w:rsidR="006606B9" w:rsidRPr="00324AE0" w:rsidRDefault="006606B9" w:rsidP="006606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06B9" w:rsidRDefault="006606B9" w:rsidP="006606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2DAB" w:rsidRDefault="002E2DAB" w:rsidP="006606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606B9" w:rsidRPr="006606B9" w:rsidRDefault="006606B9" w:rsidP="006606B9">
      <w:pPr>
        <w:rPr>
          <w:rFonts w:eastAsia="Times New Roman"/>
          <w:b/>
          <w:sz w:val="28"/>
          <w:szCs w:val="28"/>
        </w:rPr>
      </w:pPr>
      <w:r w:rsidRPr="006606B9">
        <w:rPr>
          <w:rFonts w:eastAsia="Times New Roman"/>
          <w:b/>
          <w:sz w:val="28"/>
          <w:szCs w:val="28"/>
        </w:rPr>
        <w:t xml:space="preserve">Председатель Совета депутатов </w:t>
      </w:r>
    </w:p>
    <w:p w:rsidR="006606B9" w:rsidRPr="006606B9" w:rsidRDefault="006606B9" w:rsidP="006606B9">
      <w:pPr>
        <w:rPr>
          <w:rFonts w:eastAsia="Times New Roman"/>
          <w:b/>
          <w:sz w:val="28"/>
          <w:szCs w:val="28"/>
        </w:rPr>
      </w:pPr>
      <w:proofErr w:type="spellStart"/>
      <w:r w:rsidRPr="006606B9">
        <w:rPr>
          <w:rFonts w:eastAsia="Times New Roman"/>
          <w:b/>
          <w:sz w:val="28"/>
          <w:szCs w:val="28"/>
        </w:rPr>
        <w:t>Добринского</w:t>
      </w:r>
      <w:proofErr w:type="spellEnd"/>
      <w:r w:rsidRPr="006606B9">
        <w:rPr>
          <w:rFonts w:eastAsia="Times New Roman"/>
          <w:b/>
          <w:sz w:val="28"/>
          <w:szCs w:val="28"/>
        </w:rPr>
        <w:t xml:space="preserve"> муниципального округа                                      </w:t>
      </w:r>
      <w:proofErr w:type="spellStart"/>
      <w:r w:rsidRPr="006606B9">
        <w:rPr>
          <w:rFonts w:eastAsia="Times New Roman"/>
          <w:b/>
          <w:sz w:val="28"/>
          <w:szCs w:val="28"/>
        </w:rPr>
        <w:t>С.С.Григорьев</w:t>
      </w:r>
      <w:proofErr w:type="spellEnd"/>
    </w:p>
    <w:p w:rsidR="006606B9" w:rsidRPr="00324AE0" w:rsidRDefault="006606B9" w:rsidP="006606B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05F0" w:rsidRDefault="00E505F0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/>
    <w:p w:rsidR="006606B9" w:rsidRDefault="006606B9">
      <w:bookmarkStart w:id="2" w:name="_GoBack"/>
      <w:bookmarkEnd w:id="2"/>
    </w:p>
    <w:sectPr w:rsidR="00660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B9"/>
    <w:rsid w:val="002E2DAB"/>
    <w:rsid w:val="006606B9"/>
    <w:rsid w:val="00AE57E1"/>
    <w:rsid w:val="00E25A74"/>
    <w:rsid w:val="00E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606B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6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6B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0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606B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6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6B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4</cp:revision>
  <dcterms:created xsi:type="dcterms:W3CDTF">2026-04-22T10:03:00Z</dcterms:created>
  <dcterms:modified xsi:type="dcterms:W3CDTF">2026-05-04T10:25:00Z</dcterms:modified>
</cp:coreProperties>
</file>