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60026F" w:rsidRPr="005E7224" w:rsidTr="00791DE3">
        <w:trPr>
          <w:cantSplit/>
          <w:trHeight w:val="1293"/>
        </w:trPr>
        <w:tc>
          <w:tcPr>
            <w:tcW w:w="9411" w:type="dxa"/>
          </w:tcPr>
          <w:p w:rsidR="0060026F" w:rsidRPr="00B0140F" w:rsidRDefault="0060026F" w:rsidP="0060026F">
            <w:pPr>
              <w:pStyle w:val="a3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B0140F">
              <w:rPr>
                <w:noProof/>
                <w:sz w:val="32"/>
                <w:szCs w:val="32"/>
              </w:rPr>
              <w:drawing>
                <wp:inline distT="0" distB="0" distL="0" distR="0" wp14:anchorId="233E2DD8" wp14:editId="237171D7">
                  <wp:extent cx="539750" cy="679450"/>
                  <wp:effectExtent l="0" t="0" r="0" b="6350"/>
                  <wp:docPr id="3" name="Рисунок 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026F" w:rsidRPr="00B0140F" w:rsidRDefault="0060026F" w:rsidP="0060026F">
            <w:pPr>
              <w:pStyle w:val="a3"/>
              <w:jc w:val="center"/>
              <w:rPr>
                <w:sz w:val="32"/>
                <w:szCs w:val="32"/>
              </w:rPr>
            </w:pPr>
            <w:r w:rsidRPr="00B0140F">
              <w:rPr>
                <w:sz w:val="32"/>
                <w:szCs w:val="32"/>
              </w:rPr>
              <w:t>СОВЕТ ДЕПУТАТОВ</w:t>
            </w:r>
          </w:p>
          <w:p w:rsidR="0060026F" w:rsidRPr="00B0140F" w:rsidRDefault="0060026F" w:rsidP="0060026F">
            <w:pPr>
              <w:pStyle w:val="a3"/>
              <w:jc w:val="center"/>
              <w:rPr>
                <w:sz w:val="32"/>
                <w:szCs w:val="32"/>
              </w:rPr>
            </w:pPr>
            <w:r w:rsidRPr="00B0140F">
              <w:rPr>
                <w:sz w:val="32"/>
                <w:szCs w:val="32"/>
              </w:rPr>
              <w:t>ДОБРИНСКОГО МУНИЦИПАЛЬНОГО ОКРУГА</w:t>
            </w:r>
          </w:p>
          <w:p w:rsidR="0060026F" w:rsidRPr="00B0140F" w:rsidRDefault="0060026F" w:rsidP="0060026F">
            <w:pPr>
              <w:pStyle w:val="a3"/>
              <w:jc w:val="center"/>
              <w:rPr>
                <w:sz w:val="32"/>
                <w:szCs w:val="32"/>
              </w:rPr>
            </w:pPr>
            <w:r w:rsidRPr="00B0140F">
              <w:rPr>
                <w:sz w:val="32"/>
                <w:szCs w:val="32"/>
              </w:rPr>
              <w:t>Липецкой области Российской Федерации</w:t>
            </w:r>
          </w:p>
          <w:p w:rsidR="0060026F" w:rsidRDefault="0060026F" w:rsidP="0060026F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XII</w:t>
            </w:r>
            <w:r w:rsidRPr="00B0140F">
              <w:rPr>
                <w:sz w:val="32"/>
                <w:szCs w:val="32"/>
              </w:rPr>
              <w:t xml:space="preserve">-я сессия </w:t>
            </w:r>
            <w:r w:rsidRPr="00B0140F">
              <w:rPr>
                <w:sz w:val="32"/>
                <w:szCs w:val="32"/>
                <w:lang w:val="en-US"/>
              </w:rPr>
              <w:t>I</w:t>
            </w:r>
            <w:r w:rsidRPr="00B0140F">
              <w:rPr>
                <w:sz w:val="32"/>
                <w:szCs w:val="32"/>
              </w:rPr>
              <w:t>-го созыва</w:t>
            </w:r>
          </w:p>
          <w:p w:rsidR="0060026F" w:rsidRPr="00B0140F" w:rsidRDefault="0060026F" w:rsidP="0060026F">
            <w:pPr>
              <w:pStyle w:val="a3"/>
              <w:jc w:val="center"/>
              <w:rPr>
                <w:sz w:val="32"/>
                <w:szCs w:val="32"/>
              </w:rPr>
            </w:pPr>
          </w:p>
          <w:p w:rsidR="0060026F" w:rsidRPr="005E7224" w:rsidRDefault="0060026F" w:rsidP="0060026F">
            <w:pPr>
              <w:pStyle w:val="a3"/>
              <w:jc w:val="center"/>
              <w:rPr>
                <w:rFonts w:ascii="NTHarmonica" w:hAnsi="NTHarmonica"/>
                <w:sz w:val="32"/>
                <w:szCs w:val="32"/>
              </w:rPr>
            </w:pPr>
          </w:p>
        </w:tc>
      </w:tr>
    </w:tbl>
    <w:p w:rsidR="0060026F" w:rsidRDefault="0060026F" w:rsidP="0060026F">
      <w:pPr>
        <w:pStyle w:val="a3"/>
        <w:jc w:val="center"/>
      </w:pPr>
    </w:p>
    <w:p w:rsidR="0060026F" w:rsidRPr="005E7224" w:rsidRDefault="0060026F" w:rsidP="0060026F">
      <w:pPr>
        <w:pStyle w:val="a3"/>
        <w:jc w:val="center"/>
        <w:rPr>
          <w:b/>
          <w:i/>
          <w:kern w:val="2"/>
          <w:sz w:val="44"/>
          <w:szCs w:val="22"/>
          <w:lang w:eastAsia="en-US"/>
          <w14:ligatures w14:val="standardContextual"/>
        </w:rPr>
      </w:pPr>
      <w:r w:rsidRPr="005E7224">
        <w:rPr>
          <w:b/>
          <w:kern w:val="2"/>
          <w:sz w:val="44"/>
          <w:szCs w:val="22"/>
          <w:lang w:eastAsia="en-US"/>
          <w14:ligatures w14:val="standardContextual"/>
        </w:rPr>
        <w:t>РЕШЕНИЕ</w:t>
      </w:r>
    </w:p>
    <w:p w:rsidR="0060026F" w:rsidRPr="005E7224" w:rsidRDefault="0060026F" w:rsidP="0060026F">
      <w:pPr>
        <w:pStyle w:val="a3"/>
        <w:jc w:val="center"/>
      </w:pPr>
    </w:p>
    <w:p w:rsidR="0060026F" w:rsidRPr="0060026F" w:rsidRDefault="0060026F" w:rsidP="0060026F">
      <w:pPr>
        <w:pStyle w:val="a3"/>
        <w:jc w:val="both"/>
        <w:rPr>
          <w:sz w:val="28"/>
          <w:szCs w:val="28"/>
        </w:rPr>
      </w:pPr>
      <w:r w:rsidRPr="0060026F">
        <w:rPr>
          <w:sz w:val="28"/>
          <w:szCs w:val="28"/>
        </w:rPr>
        <w:t xml:space="preserve">02.07.2026г.                                    </w:t>
      </w:r>
      <w:proofErr w:type="spellStart"/>
      <w:r w:rsidRPr="0060026F">
        <w:rPr>
          <w:sz w:val="28"/>
          <w:szCs w:val="28"/>
        </w:rPr>
        <w:t>п</w:t>
      </w:r>
      <w:proofErr w:type="gramStart"/>
      <w:r w:rsidRPr="0060026F">
        <w:rPr>
          <w:sz w:val="28"/>
          <w:szCs w:val="28"/>
        </w:rPr>
        <w:t>.Д</w:t>
      </w:r>
      <w:proofErr w:type="gramEnd"/>
      <w:r w:rsidRPr="0060026F">
        <w:rPr>
          <w:sz w:val="28"/>
          <w:szCs w:val="28"/>
        </w:rPr>
        <w:t>обринка</w:t>
      </w:r>
      <w:proofErr w:type="spellEnd"/>
      <w:r w:rsidRPr="0060026F">
        <w:rPr>
          <w:sz w:val="28"/>
          <w:szCs w:val="28"/>
        </w:rPr>
        <w:tab/>
        <w:t xml:space="preserve">                                    №</w:t>
      </w:r>
      <w:r w:rsidR="00D167DC">
        <w:rPr>
          <w:sz w:val="28"/>
          <w:szCs w:val="28"/>
        </w:rPr>
        <w:t>287-р</w:t>
      </w:r>
      <w:r w:rsidRPr="0060026F">
        <w:rPr>
          <w:sz w:val="28"/>
          <w:szCs w:val="28"/>
        </w:rPr>
        <w:t>с</w:t>
      </w:r>
    </w:p>
    <w:p w:rsidR="0060026F" w:rsidRPr="00C82CB6" w:rsidRDefault="0060026F" w:rsidP="0060026F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0026F" w:rsidRPr="00970C97" w:rsidRDefault="0060026F" w:rsidP="0060026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CB6">
        <w:rPr>
          <w:rFonts w:ascii="Times New Roman" w:hAnsi="Times New Roman" w:cs="Times New Roman"/>
          <w:b/>
          <w:iCs/>
          <w:sz w:val="28"/>
          <w:szCs w:val="28"/>
        </w:rPr>
        <w:t>О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внесении изменений в</w:t>
      </w:r>
      <w:r w:rsidRPr="00C82CB6">
        <w:rPr>
          <w:rFonts w:ascii="Times New Roman" w:hAnsi="Times New Roman" w:cs="Times New Roman"/>
          <w:b/>
          <w:iCs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b/>
          <w:iCs/>
          <w:sz w:val="28"/>
          <w:szCs w:val="28"/>
        </w:rPr>
        <w:t>е</w:t>
      </w:r>
      <w:r w:rsidRPr="00C82CB6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C172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Pr="00970C97">
        <w:rPr>
          <w:rFonts w:ascii="Times New Roman" w:hAnsi="Times New Roman" w:cs="Times New Roman"/>
          <w:b/>
          <w:sz w:val="28"/>
          <w:szCs w:val="28"/>
        </w:rPr>
        <w:t xml:space="preserve">Об упорядочении оплаты труда работников, заключивших трудовой договор о работе в органах местного самоуправления </w:t>
      </w:r>
      <w:proofErr w:type="spellStart"/>
      <w:r w:rsidRPr="00970C97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970C9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округа»</w:t>
      </w:r>
    </w:p>
    <w:p w:rsidR="0060026F" w:rsidRPr="00C82CB6" w:rsidRDefault="0060026F" w:rsidP="0060026F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:rsidR="0060026F" w:rsidRPr="0060026F" w:rsidRDefault="0060026F" w:rsidP="0060026F">
      <w:pPr>
        <w:pStyle w:val="a3"/>
        <w:ind w:firstLine="709"/>
        <w:jc w:val="both"/>
        <w:rPr>
          <w:sz w:val="28"/>
          <w:szCs w:val="28"/>
        </w:rPr>
      </w:pPr>
      <w:r w:rsidRPr="0060026F">
        <w:rPr>
          <w:iCs/>
          <w:sz w:val="28"/>
          <w:szCs w:val="28"/>
        </w:rPr>
        <w:t>Рассмотрев проект изменений в Положение «</w:t>
      </w:r>
      <w:r w:rsidRPr="0060026F">
        <w:rPr>
          <w:sz w:val="28"/>
          <w:szCs w:val="28"/>
        </w:rPr>
        <w:t xml:space="preserve">Об упорядочении оплаты труда работников, заключивших трудовой договор о работе в органах местного самоуправления </w:t>
      </w:r>
      <w:proofErr w:type="spellStart"/>
      <w:r w:rsidRPr="0060026F">
        <w:rPr>
          <w:sz w:val="28"/>
          <w:szCs w:val="28"/>
        </w:rPr>
        <w:t>Добринского</w:t>
      </w:r>
      <w:proofErr w:type="spellEnd"/>
      <w:r w:rsidRPr="0060026F">
        <w:rPr>
          <w:sz w:val="28"/>
          <w:szCs w:val="28"/>
        </w:rPr>
        <w:t xml:space="preserve"> муниципального</w:t>
      </w:r>
      <w:r w:rsidRPr="0060026F">
        <w:rPr>
          <w:iCs/>
          <w:sz w:val="28"/>
          <w:szCs w:val="28"/>
        </w:rPr>
        <w:t xml:space="preserve"> округа», представленный администрацией </w:t>
      </w:r>
      <w:proofErr w:type="spellStart"/>
      <w:r w:rsidRPr="0060026F">
        <w:rPr>
          <w:iCs/>
          <w:sz w:val="28"/>
          <w:szCs w:val="28"/>
        </w:rPr>
        <w:t>Добринского</w:t>
      </w:r>
      <w:proofErr w:type="spellEnd"/>
      <w:r w:rsidRPr="0060026F">
        <w:rPr>
          <w:iCs/>
          <w:sz w:val="28"/>
          <w:szCs w:val="28"/>
        </w:rPr>
        <w:t xml:space="preserve"> муниципального округа</w:t>
      </w:r>
      <w:r w:rsidRPr="0060026F">
        <w:rPr>
          <w:sz w:val="28"/>
          <w:szCs w:val="28"/>
        </w:rPr>
        <w:t xml:space="preserve">, руководствуясь действующим законодательством, </w:t>
      </w:r>
      <w:hyperlink r:id="rId7" w:history="1">
        <w:r w:rsidRPr="0060026F">
          <w:rPr>
            <w:color w:val="000000" w:themeColor="text1"/>
            <w:sz w:val="28"/>
            <w:szCs w:val="28"/>
          </w:rPr>
          <w:t>Уставом</w:t>
        </w:r>
      </w:hyperlink>
      <w:r w:rsidRPr="0060026F">
        <w:rPr>
          <w:sz w:val="28"/>
          <w:szCs w:val="28"/>
        </w:rPr>
        <w:t xml:space="preserve"> </w:t>
      </w:r>
      <w:proofErr w:type="spellStart"/>
      <w:r w:rsidRPr="0060026F">
        <w:rPr>
          <w:sz w:val="28"/>
          <w:szCs w:val="28"/>
        </w:rPr>
        <w:t>Добринского</w:t>
      </w:r>
      <w:proofErr w:type="spellEnd"/>
      <w:r w:rsidRPr="0060026F">
        <w:rPr>
          <w:sz w:val="28"/>
          <w:szCs w:val="28"/>
        </w:rPr>
        <w:t xml:space="preserve"> муниципального округа Липецкой области Российской Федерации, учитывая решение постоянной комиссии по экономике, бюджету, муниципальной собственности и социальным вопросам, Совет депутатов </w:t>
      </w:r>
      <w:proofErr w:type="spellStart"/>
      <w:r w:rsidRPr="0060026F">
        <w:rPr>
          <w:sz w:val="28"/>
          <w:szCs w:val="28"/>
        </w:rPr>
        <w:t>Добринского</w:t>
      </w:r>
      <w:proofErr w:type="spellEnd"/>
      <w:r w:rsidRPr="0060026F">
        <w:rPr>
          <w:sz w:val="28"/>
          <w:szCs w:val="28"/>
        </w:rPr>
        <w:t xml:space="preserve"> муниципального округа</w:t>
      </w:r>
    </w:p>
    <w:p w:rsidR="0060026F" w:rsidRPr="0060026F" w:rsidRDefault="0060026F" w:rsidP="0060026F">
      <w:pPr>
        <w:pStyle w:val="a3"/>
        <w:ind w:firstLine="709"/>
        <w:jc w:val="both"/>
        <w:rPr>
          <w:b/>
          <w:sz w:val="28"/>
          <w:szCs w:val="28"/>
        </w:rPr>
      </w:pPr>
      <w:r w:rsidRPr="0060026F">
        <w:rPr>
          <w:b/>
          <w:sz w:val="28"/>
          <w:szCs w:val="28"/>
        </w:rPr>
        <w:t>РЕШИЛ:</w:t>
      </w:r>
    </w:p>
    <w:p w:rsidR="0060026F" w:rsidRPr="0060026F" w:rsidRDefault="0060026F" w:rsidP="0060026F">
      <w:pPr>
        <w:pStyle w:val="a3"/>
        <w:ind w:firstLine="709"/>
        <w:jc w:val="both"/>
        <w:rPr>
          <w:sz w:val="28"/>
          <w:szCs w:val="28"/>
        </w:rPr>
      </w:pPr>
      <w:r w:rsidRPr="0060026F">
        <w:rPr>
          <w:sz w:val="28"/>
          <w:szCs w:val="28"/>
        </w:rPr>
        <w:t xml:space="preserve">1. Принять изменения в </w:t>
      </w:r>
      <w:hyperlink r:id="rId8" w:history="1">
        <w:r w:rsidRPr="0060026F">
          <w:rPr>
            <w:color w:val="000000" w:themeColor="text1"/>
            <w:sz w:val="28"/>
            <w:szCs w:val="28"/>
          </w:rPr>
          <w:t>Положение</w:t>
        </w:r>
      </w:hyperlink>
      <w:r w:rsidRPr="0060026F">
        <w:rPr>
          <w:sz w:val="28"/>
          <w:szCs w:val="28"/>
        </w:rPr>
        <w:t xml:space="preserve"> «Об упорядочении оплаты труда работников, заключивших трудовой договор о работе в органах местного самоуправления </w:t>
      </w:r>
      <w:proofErr w:type="spellStart"/>
      <w:r w:rsidRPr="0060026F">
        <w:rPr>
          <w:sz w:val="28"/>
          <w:szCs w:val="28"/>
        </w:rPr>
        <w:t>Добринского</w:t>
      </w:r>
      <w:proofErr w:type="spellEnd"/>
      <w:r w:rsidRPr="0060026F">
        <w:rPr>
          <w:sz w:val="28"/>
          <w:szCs w:val="28"/>
        </w:rPr>
        <w:t xml:space="preserve"> муниципального</w:t>
      </w:r>
      <w:r w:rsidRPr="0060026F">
        <w:rPr>
          <w:iCs/>
          <w:sz w:val="28"/>
          <w:szCs w:val="28"/>
        </w:rPr>
        <w:t xml:space="preserve"> округа</w:t>
      </w:r>
      <w:r w:rsidRPr="0060026F">
        <w:rPr>
          <w:sz w:val="28"/>
          <w:szCs w:val="28"/>
        </w:rPr>
        <w:t>» (прилагаются).</w:t>
      </w:r>
    </w:p>
    <w:p w:rsidR="0060026F" w:rsidRPr="0060026F" w:rsidRDefault="0060026F" w:rsidP="0060026F">
      <w:pPr>
        <w:pStyle w:val="a3"/>
        <w:ind w:firstLine="709"/>
        <w:jc w:val="both"/>
        <w:rPr>
          <w:sz w:val="28"/>
          <w:szCs w:val="28"/>
        </w:rPr>
      </w:pPr>
      <w:r w:rsidRPr="0060026F">
        <w:rPr>
          <w:sz w:val="28"/>
          <w:szCs w:val="28"/>
        </w:rPr>
        <w:t xml:space="preserve">2. Направить указанный нормативный правовой акт главе </w:t>
      </w:r>
      <w:proofErr w:type="spellStart"/>
      <w:r w:rsidRPr="0060026F">
        <w:rPr>
          <w:sz w:val="28"/>
          <w:szCs w:val="28"/>
        </w:rPr>
        <w:t>Добринского</w:t>
      </w:r>
      <w:proofErr w:type="spellEnd"/>
      <w:r w:rsidRPr="0060026F">
        <w:rPr>
          <w:sz w:val="28"/>
          <w:szCs w:val="28"/>
        </w:rPr>
        <w:t xml:space="preserve"> муниципального округа для подписания и официального опубликования.</w:t>
      </w:r>
    </w:p>
    <w:p w:rsidR="0060026F" w:rsidRPr="0060026F" w:rsidRDefault="0060026F" w:rsidP="0060026F">
      <w:pPr>
        <w:pStyle w:val="a3"/>
        <w:ind w:firstLine="709"/>
        <w:jc w:val="both"/>
        <w:rPr>
          <w:sz w:val="28"/>
          <w:szCs w:val="28"/>
        </w:rPr>
      </w:pPr>
      <w:r w:rsidRPr="0060026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0026F" w:rsidRDefault="0060026F" w:rsidP="0060026F">
      <w:pPr>
        <w:spacing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167DC" w:rsidRPr="00C82CB6" w:rsidRDefault="00D167DC" w:rsidP="0060026F">
      <w:pPr>
        <w:spacing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0026F" w:rsidRPr="00C82CB6" w:rsidRDefault="0060026F" w:rsidP="0060026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CB6">
        <w:rPr>
          <w:rFonts w:ascii="Times New Roman" w:hAnsi="Times New Roman" w:cs="Times New Roman"/>
          <w:b/>
          <w:bCs/>
          <w:sz w:val="28"/>
          <w:szCs w:val="28"/>
        </w:rPr>
        <w:t>Председатель Совета депутатов</w:t>
      </w:r>
    </w:p>
    <w:p w:rsidR="0060026F" w:rsidRDefault="0060026F" w:rsidP="0060026F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82CB6">
        <w:rPr>
          <w:rFonts w:ascii="Times New Roman" w:hAnsi="Times New Roman" w:cs="Times New Roman"/>
          <w:b/>
          <w:bCs/>
          <w:sz w:val="28"/>
          <w:szCs w:val="28"/>
        </w:rPr>
        <w:t>Добринского</w:t>
      </w:r>
      <w:proofErr w:type="spellEnd"/>
      <w:r w:rsidRPr="00C82CB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  <w:r w:rsidRPr="00C82CB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С.С. Григорьев</w:t>
      </w:r>
    </w:p>
    <w:p w:rsidR="0060026F" w:rsidRPr="00C82CB6" w:rsidRDefault="0060026F" w:rsidP="0060026F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026F" w:rsidRPr="00FD13DD" w:rsidRDefault="00D167DC" w:rsidP="00D167DC">
      <w:pPr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</w:t>
      </w:r>
      <w:proofErr w:type="gramStart"/>
      <w:r w:rsidR="0060026F"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</w:t>
      </w:r>
      <w:proofErr w:type="gramEnd"/>
    </w:p>
    <w:p w:rsidR="0060026F" w:rsidRPr="00FD13DD" w:rsidRDefault="00D167DC" w:rsidP="00D167DC">
      <w:pPr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60026F"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</w:t>
      </w:r>
    </w:p>
    <w:p w:rsidR="0060026F" w:rsidRPr="00FD13DD" w:rsidRDefault="0060026F" w:rsidP="0060026F">
      <w:pPr>
        <w:spacing w:after="0" w:line="240" w:lineRule="auto"/>
        <w:ind w:left="567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spellStart"/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60026F" w:rsidRPr="00FD13DD" w:rsidRDefault="00D167DC" w:rsidP="00D167DC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6002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0026F"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00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02.07.2026г. </w:t>
      </w:r>
      <w:r w:rsidR="0060026F"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287</w:t>
      </w:r>
      <w:r w:rsidR="006002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0026F"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>рс</w:t>
      </w:r>
    </w:p>
    <w:p w:rsidR="0060026F" w:rsidRPr="00FD13DD" w:rsidRDefault="0060026F" w:rsidP="0060026F">
      <w:pPr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026F" w:rsidRPr="00FD13DD" w:rsidRDefault="0060026F" w:rsidP="00600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60026F" w:rsidRPr="00FD13DD" w:rsidRDefault="0060026F" w:rsidP="0060026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1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Положение </w:t>
      </w:r>
      <w:r w:rsidRPr="00C172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Pr="00970C97">
        <w:rPr>
          <w:rFonts w:ascii="Times New Roman" w:hAnsi="Times New Roman" w:cs="Times New Roman"/>
          <w:b/>
          <w:sz w:val="28"/>
          <w:szCs w:val="28"/>
        </w:rPr>
        <w:t xml:space="preserve">Об упорядочении оплаты труда работников, заключивших трудовой договор о работе в органах местного самоуправления </w:t>
      </w:r>
      <w:proofErr w:type="spellStart"/>
      <w:r w:rsidRPr="00970C97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970C9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округа»</w:t>
      </w:r>
    </w:p>
    <w:p w:rsidR="0060026F" w:rsidRPr="00FD13DD" w:rsidRDefault="0060026F" w:rsidP="0060026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13DD">
        <w:rPr>
          <w:rFonts w:ascii="Times New Roman" w:eastAsia="Times New Roman" w:hAnsi="Times New Roman" w:cs="Times New Roman"/>
          <w:lang w:eastAsia="ru-RU"/>
        </w:rPr>
        <w:tab/>
      </w:r>
    </w:p>
    <w:p w:rsidR="0060026F" w:rsidRDefault="0060026F" w:rsidP="006002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</w:t>
      </w:r>
      <w:r w:rsidRPr="00C82CB6">
        <w:rPr>
          <w:rFonts w:ascii="Times New Roman" w:hAnsi="Times New Roman" w:cs="Times New Roman"/>
          <w:sz w:val="28"/>
          <w:szCs w:val="28"/>
        </w:rPr>
        <w:t>«</w:t>
      </w:r>
      <w:r w:rsidRPr="00970C97">
        <w:rPr>
          <w:rFonts w:ascii="Times New Roman" w:hAnsi="Times New Roman" w:cs="Times New Roman"/>
          <w:sz w:val="28"/>
          <w:szCs w:val="28"/>
        </w:rPr>
        <w:t xml:space="preserve">Об упорядочении оплаты труда работников, заключивших трудовой договор о работе в органах местного самоуправления </w:t>
      </w:r>
      <w:proofErr w:type="spellStart"/>
      <w:r w:rsidRPr="00970C97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970C9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970C97">
        <w:rPr>
          <w:rFonts w:ascii="Times New Roman" w:hAnsi="Times New Roman" w:cs="Times New Roman"/>
          <w:iCs/>
          <w:sz w:val="28"/>
          <w:szCs w:val="28"/>
        </w:rPr>
        <w:t xml:space="preserve"> округа</w:t>
      </w:r>
      <w:r w:rsidRPr="00970C97">
        <w:rPr>
          <w:rFonts w:ascii="Times New Roman" w:hAnsi="Times New Roman" w:cs="Times New Roman"/>
          <w:sz w:val="28"/>
          <w:szCs w:val="28"/>
        </w:rPr>
        <w:t>»</w:t>
      </w:r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</w:t>
      </w:r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>0.202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№32</w:t>
      </w:r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>-рс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внесенными изменениями </w:t>
      </w:r>
      <w:r w:rsidRPr="00060D60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0D60">
        <w:rPr>
          <w:rFonts w:ascii="Times New Roman" w:hAnsi="Times New Roman" w:cs="Times New Roman"/>
          <w:sz w:val="28"/>
          <w:szCs w:val="28"/>
        </w:rPr>
        <w:t xml:space="preserve">м Совета депутатов </w:t>
      </w:r>
      <w:proofErr w:type="spellStart"/>
      <w:r w:rsidRPr="00060D60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060D6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30.04.2026 №266-рс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1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60026F" w:rsidRPr="00FD13DD" w:rsidRDefault="0060026F" w:rsidP="006002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26F" w:rsidRPr="00970C97" w:rsidRDefault="0060026F" w:rsidP="006002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70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3</w:t>
      </w:r>
      <w:r w:rsidRPr="00970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изложить в следующей редакции:</w:t>
      </w:r>
    </w:p>
    <w:p w:rsidR="0060026F" w:rsidRPr="00970C97" w:rsidRDefault="0060026F" w:rsidP="006002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26F" w:rsidRPr="00970C97" w:rsidRDefault="0060026F" w:rsidP="0060026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«Приложение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</w:p>
    <w:p w:rsidR="0060026F" w:rsidRPr="00970C97" w:rsidRDefault="0060026F" w:rsidP="006002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 об упорядочении оплаты</w:t>
      </w:r>
    </w:p>
    <w:p w:rsidR="0060026F" w:rsidRPr="00970C97" w:rsidRDefault="0060026F" w:rsidP="006002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труда работников, заключивших </w:t>
      </w:r>
      <w:proofErr w:type="gramStart"/>
      <w:r w:rsidRPr="00970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трудовой</w:t>
      </w:r>
      <w:proofErr w:type="gramEnd"/>
      <w:r w:rsidRPr="00970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0026F" w:rsidRPr="00970C97" w:rsidRDefault="0060026F" w:rsidP="006002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договор о работе в органах местного</w:t>
      </w:r>
    </w:p>
    <w:p w:rsidR="0060026F" w:rsidRPr="00970C97" w:rsidRDefault="0060026F" w:rsidP="006002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самоуправления </w:t>
      </w:r>
      <w:proofErr w:type="spellStart"/>
      <w:r w:rsidRPr="00970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970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0026F" w:rsidRPr="00970C97" w:rsidRDefault="0060026F" w:rsidP="006002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</w:t>
      </w:r>
      <w:r w:rsidRPr="00970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</w:p>
    <w:p w:rsidR="0060026F" w:rsidRPr="00970C97" w:rsidRDefault="0060026F" w:rsidP="0060026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60026F" w:rsidRPr="00970C97" w:rsidRDefault="0060026F" w:rsidP="00600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0C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РАЗМЕРЫ ДОЛЖНОСТНЫХ ОКЛАДОВ РАБОТНИКОВ, ЗАКЛЮЧИВШИХ ТРУДОВОЙ ДОГОВОР О РАБОТЕ В ОРГАНАХ МЕСТНОГО САМОУПРАВЛЕНИЯ И ОСУЩЕСТВЛЯЮЩИХ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НЕПОСРЕДТВЕННОЕ ОБЕСПЕЧЕНИЕ ДЕЯТЕЛЬНОСТИ ДОЛЖНОСТНЫХ ЛИЦ ОРГАНОВ</w:t>
      </w:r>
      <w:r w:rsidRPr="00970C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МЕСТНОГО</w:t>
      </w:r>
    </w:p>
    <w:p w:rsidR="0060026F" w:rsidRPr="00970C97" w:rsidRDefault="0060026F" w:rsidP="00600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0C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САМОУПРАВЛЕНИЯ </w:t>
      </w:r>
    </w:p>
    <w:p w:rsidR="0060026F" w:rsidRPr="00970C97" w:rsidRDefault="0060026F" w:rsidP="0060026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60026F" w:rsidRPr="00970C97" w:rsidTr="00791DE3">
        <w:tc>
          <w:tcPr>
            <w:tcW w:w="5669" w:type="dxa"/>
          </w:tcPr>
          <w:p w:rsidR="0060026F" w:rsidRPr="00970C97" w:rsidRDefault="0060026F" w:rsidP="00600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70C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3402" w:type="dxa"/>
          </w:tcPr>
          <w:p w:rsidR="0060026F" w:rsidRPr="00970C97" w:rsidRDefault="0060026F" w:rsidP="00600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70C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Должностной оклад, руб. в месяц</w:t>
            </w:r>
          </w:p>
        </w:tc>
      </w:tr>
      <w:tr w:rsidR="0060026F" w:rsidRPr="00970C97" w:rsidTr="00791DE3">
        <w:tc>
          <w:tcPr>
            <w:tcW w:w="5669" w:type="dxa"/>
          </w:tcPr>
          <w:p w:rsidR="0060026F" w:rsidRDefault="0060026F" w:rsidP="0060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Помощник-референт главы администрации, первого заместителя главы администрации, заместителя главы администрации</w:t>
            </w:r>
          </w:p>
          <w:p w:rsidR="0060026F" w:rsidRPr="00970C97" w:rsidRDefault="0060026F" w:rsidP="00600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0026F" w:rsidRPr="00970C97" w:rsidRDefault="0060026F" w:rsidP="00600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15 157</w:t>
            </w:r>
          </w:p>
        </w:tc>
      </w:tr>
    </w:tbl>
    <w:p w:rsidR="0060026F" w:rsidRPr="00970C97" w:rsidRDefault="0060026F" w:rsidP="006002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0026F" w:rsidRPr="00933812" w:rsidRDefault="0060026F" w:rsidP="0060026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3381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60026F" w:rsidRDefault="0060026F" w:rsidP="006002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3812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933812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А.Н. Пасынков</w:t>
      </w:r>
      <w:bookmarkStart w:id="0" w:name="_GoBack"/>
      <w:bookmarkEnd w:id="0"/>
    </w:p>
    <w:p w:rsidR="00D85E50" w:rsidRDefault="00D85E50" w:rsidP="0060026F">
      <w:pPr>
        <w:spacing w:line="240" w:lineRule="auto"/>
      </w:pPr>
    </w:p>
    <w:sectPr w:rsidR="00D8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6F"/>
    <w:rsid w:val="0060026F"/>
    <w:rsid w:val="00D167DC"/>
    <w:rsid w:val="00D8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002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0026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60026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0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002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0026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60026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0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144117&amp;dst=1000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220&amp;n=1397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40722-99D5-4A93-90CF-45719750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Клавдия Гаврилова</cp:lastModifiedBy>
  <cp:revision>2</cp:revision>
  <dcterms:created xsi:type="dcterms:W3CDTF">2026-06-24T11:24:00Z</dcterms:created>
  <dcterms:modified xsi:type="dcterms:W3CDTF">2026-06-30T12:40:00Z</dcterms:modified>
</cp:coreProperties>
</file>