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63" w:rsidRDefault="004E5463" w:rsidP="004E5463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</w:p>
    <w:tbl>
      <w:tblPr>
        <w:tblW w:w="9411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4E5463" w:rsidRPr="00AF335E" w:rsidTr="00785A13">
        <w:trPr>
          <w:cantSplit/>
          <w:trHeight w:val="1293"/>
        </w:trPr>
        <w:tc>
          <w:tcPr>
            <w:tcW w:w="9411" w:type="dxa"/>
          </w:tcPr>
          <w:p w:rsidR="00DD721D" w:rsidRDefault="004E5463" w:rsidP="00DD721D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  <w:p w:rsidR="004E5463" w:rsidRDefault="004E5463" w:rsidP="00DD721D">
            <w:pPr>
              <w:pStyle w:val="a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51490A0" wp14:editId="60FD362B">
                  <wp:extent cx="539750" cy="679450"/>
                  <wp:effectExtent l="0" t="0" r="0" b="6350"/>
                  <wp:docPr id="15" name="Рисунок 15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463" w:rsidRPr="00AF335E" w:rsidRDefault="004E5463" w:rsidP="00785A13">
            <w:pPr>
              <w:pStyle w:val="a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E">
              <w:rPr>
                <w:rFonts w:ascii="Times New Roman" w:hAnsi="Times New Roman" w:cs="Times New Roman"/>
                <w:sz w:val="32"/>
                <w:szCs w:val="32"/>
              </w:rPr>
              <w:t>СОВЕТ  ДЕПУТАТОВ</w:t>
            </w:r>
          </w:p>
          <w:p w:rsidR="004E5463" w:rsidRPr="00AF335E" w:rsidRDefault="004E5463" w:rsidP="00785A13">
            <w:pPr>
              <w:pStyle w:val="a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E">
              <w:rPr>
                <w:rFonts w:ascii="Times New Roman" w:hAnsi="Times New Roman" w:cs="Times New Roman"/>
                <w:sz w:val="32"/>
                <w:szCs w:val="32"/>
              </w:rPr>
              <w:t>ДОБРИНСКОГО  МУНИЦИПАЛЬНОГО  ОКРУГА</w:t>
            </w:r>
          </w:p>
          <w:p w:rsidR="004E5463" w:rsidRPr="00AF335E" w:rsidRDefault="004E5463" w:rsidP="00785A13">
            <w:pPr>
              <w:pStyle w:val="a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E">
              <w:rPr>
                <w:rFonts w:ascii="Times New Roman" w:hAnsi="Times New Roman" w:cs="Times New Roman"/>
                <w:sz w:val="32"/>
                <w:szCs w:val="32"/>
              </w:rPr>
              <w:t>Липецкой области Российской Федерации</w:t>
            </w:r>
          </w:p>
          <w:p w:rsidR="004E5463" w:rsidRPr="00AF335E" w:rsidRDefault="004E5463" w:rsidP="00785A13">
            <w:pPr>
              <w:pStyle w:val="a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proofErr w:type="gramEnd"/>
            <w:r w:rsidRPr="00AF335E">
              <w:rPr>
                <w:rFonts w:ascii="Times New Roman" w:hAnsi="Times New Roman" w:cs="Times New Roman"/>
                <w:sz w:val="32"/>
                <w:szCs w:val="32"/>
              </w:rPr>
              <w:t xml:space="preserve">-я сессия </w:t>
            </w:r>
            <w:r w:rsidRPr="00AF335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AF335E">
              <w:rPr>
                <w:rFonts w:ascii="Times New Roman" w:hAnsi="Times New Roman" w:cs="Times New Roman"/>
                <w:sz w:val="32"/>
                <w:szCs w:val="32"/>
              </w:rPr>
              <w:t>-го созыва</w:t>
            </w:r>
          </w:p>
          <w:p w:rsidR="004E5463" w:rsidRPr="00AF335E" w:rsidRDefault="004E5463" w:rsidP="00785A13">
            <w:pPr>
              <w:pStyle w:val="a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E5463" w:rsidRDefault="004E5463" w:rsidP="004E5463">
      <w:pPr>
        <w:jc w:val="center"/>
        <w:rPr>
          <w:sz w:val="28"/>
        </w:rPr>
      </w:pPr>
    </w:p>
    <w:p w:rsidR="004E5463" w:rsidRDefault="004E5463" w:rsidP="004E5463">
      <w:pPr>
        <w:pStyle w:val="7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20D02">
        <w:rPr>
          <w:rFonts w:ascii="Times New Roman" w:hAnsi="Times New Roman" w:cs="Times New Roman"/>
          <w:b/>
          <w:i w:val="0"/>
          <w:sz w:val="44"/>
        </w:rPr>
        <w:t xml:space="preserve">  РЕШЕНИЕ</w:t>
      </w:r>
    </w:p>
    <w:p w:rsidR="004E5463" w:rsidRDefault="004E5463" w:rsidP="004E5463">
      <w:pPr>
        <w:pStyle w:val="3"/>
        <w:ind w:left="0"/>
        <w:jc w:val="center"/>
        <w:rPr>
          <w:sz w:val="28"/>
          <w:szCs w:val="28"/>
        </w:rPr>
      </w:pPr>
    </w:p>
    <w:p w:rsidR="004E5463" w:rsidRPr="007C35A1" w:rsidRDefault="004E5463" w:rsidP="004E5463">
      <w:pPr>
        <w:pStyle w:val="3"/>
        <w:ind w:left="0"/>
        <w:jc w:val="center"/>
        <w:rPr>
          <w:sz w:val="28"/>
          <w:szCs w:val="28"/>
        </w:rPr>
      </w:pPr>
      <w:r w:rsidRPr="0051454E">
        <w:rPr>
          <w:sz w:val="28"/>
          <w:szCs w:val="28"/>
        </w:rPr>
        <w:t>02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51454E">
        <w:rPr>
          <w:sz w:val="28"/>
          <w:szCs w:val="28"/>
        </w:rPr>
        <w:t>7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</w:t>
      </w:r>
      <w:proofErr w:type="gramStart"/>
      <w:r w:rsidRPr="007C35A1">
        <w:rPr>
          <w:sz w:val="28"/>
          <w:szCs w:val="28"/>
        </w:rPr>
        <w:t>.Д</w:t>
      </w:r>
      <w:proofErr w:type="gramEnd"/>
      <w:r w:rsidRPr="007C35A1">
        <w:rPr>
          <w:sz w:val="28"/>
          <w:szCs w:val="28"/>
        </w:rPr>
        <w:t>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Pr="0051454E">
        <w:rPr>
          <w:sz w:val="28"/>
          <w:szCs w:val="28"/>
        </w:rPr>
        <w:t xml:space="preserve"> </w:t>
      </w:r>
      <w:r w:rsidR="00DD721D">
        <w:rPr>
          <w:sz w:val="28"/>
          <w:szCs w:val="28"/>
        </w:rPr>
        <w:t>289-р</w:t>
      </w:r>
      <w:r w:rsidRPr="00C07FF4">
        <w:rPr>
          <w:sz w:val="28"/>
          <w:szCs w:val="28"/>
        </w:rPr>
        <w:t>с</w:t>
      </w:r>
    </w:p>
    <w:p w:rsidR="004E5463" w:rsidRPr="00180A0D" w:rsidRDefault="00615428" w:rsidP="004E5463">
      <w:pPr>
        <w:pStyle w:val="heading1"/>
        <w:spacing w:before="240" w:beforeAutospacing="0" w:after="60" w:afterAutospacing="0"/>
        <w:ind w:firstLine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proofErr w:type="gramStart"/>
      <w:r w:rsidR="004E5463" w:rsidRPr="00180A0D">
        <w:rPr>
          <w:b/>
          <w:bCs/>
          <w:color w:val="000000"/>
          <w:sz w:val="28"/>
          <w:szCs w:val="28"/>
        </w:rPr>
        <w:t>Положении</w:t>
      </w:r>
      <w:proofErr w:type="gramEnd"/>
      <w:r w:rsidR="004E5463" w:rsidRPr="00180A0D">
        <w:rPr>
          <w:b/>
          <w:bCs/>
          <w:color w:val="000000"/>
          <w:sz w:val="28"/>
          <w:szCs w:val="28"/>
        </w:rPr>
        <w:t xml:space="preserve"> о наружной рекламе в </w:t>
      </w:r>
      <w:proofErr w:type="spellStart"/>
      <w:r w:rsidR="004E5463">
        <w:rPr>
          <w:b/>
          <w:bCs/>
          <w:color w:val="000000"/>
          <w:sz w:val="28"/>
          <w:szCs w:val="28"/>
        </w:rPr>
        <w:t>Добринском</w:t>
      </w:r>
      <w:proofErr w:type="spellEnd"/>
      <w:r w:rsidR="004E5463">
        <w:rPr>
          <w:b/>
          <w:bCs/>
          <w:color w:val="000000"/>
          <w:sz w:val="28"/>
          <w:szCs w:val="28"/>
        </w:rPr>
        <w:t xml:space="preserve"> </w:t>
      </w:r>
      <w:r w:rsidR="004E5463" w:rsidRPr="00180A0D">
        <w:rPr>
          <w:b/>
          <w:bCs/>
          <w:color w:val="000000"/>
          <w:sz w:val="28"/>
          <w:szCs w:val="28"/>
        </w:rPr>
        <w:t>муниципальном округе Липецкой области</w:t>
      </w:r>
      <w:r w:rsidR="004E5463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:rsidR="004E5463" w:rsidRPr="000B043F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Рассмотрев представленный главой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>
        <w:rPr>
          <w:color w:val="000000"/>
          <w:sz w:val="28"/>
          <w:szCs w:val="28"/>
        </w:rPr>
        <w:t xml:space="preserve"> муниципального </w:t>
      </w:r>
      <w:r w:rsidRPr="00180A0D">
        <w:rPr>
          <w:color w:val="000000"/>
          <w:sz w:val="28"/>
          <w:szCs w:val="28"/>
        </w:rPr>
        <w:t xml:space="preserve">округа проект Положения о наружной рекламе в </w:t>
      </w:r>
      <w:proofErr w:type="spellStart"/>
      <w:r>
        <w:rPr>
          <w:color w:val="000000"/>
          <w:sz w:val="28"/>
          <w:szCs w:val="28"/>
        </w:rPr>
        <w:t>Добринском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 w:rsidRPr="00180A0D">
        <w:rPr>
          <w:color w:val="000000"/>
          <w:sz w:val="28"/>
          <w:szCs w:val="28"/>
        </w:rPr>
        <w:t>муниципальном округе Липецкой области</w:t>
      </w:r>
      <w:r>
        <w:rPr>
          <w:color w:val="000000"/>
          <w:sz w:val="28"/>
          <w:szCs w:val="28"/>
        </w:rPr>
        <w:t xml:space="preserve"> Российской Федерации</w:t>
      </w:r>
      <w:r w:rsidRPr="00180A0D">
        <w:rPr>
          <w:color w:val="000000"/>
          <w:sz w:val="28"/>
          <w:szCs w:val="28"/>
        </w:rPr>
        <w:t>, в соответствии с Федеральным законом </w:t>
      </w:r>
      <w:hyperlink r:id="rId6" w:tgtFrame="_blank" w:history="1">
        <w:r w:rsidRPr="00180A0D">
          <w:rPr>
            <w:rStyle w:val="1"/>
            <w:color w:val="0000FF"/>
            <w:sz w:val="28"/>
            <w:szCs w:val="28"/>
          </w:rPr>
          <w:t>от 13 марта 2006 года № 38-ФЗ</w:t>
        </w:r>
      </w:hyperlink>
      <w:r w:rsidRPr="00180A0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Pr="00180A0D">
        <w:rPr>
          <w:color w:val="000000"/>
          <w:sz w:val="28"/>
          <w:szCs w:val="28"/>
        </w:rPr>
        <w:t>О рекламе</w:t>
      </w:r>
      <w:r>
        <w:rPr>
          <w:color w:val="000000"/>
          <w:sz w:val="28"/>
          <w:szCs w:val="28"/>
        </w:rPr>
        <w:t>»</w:t>
      </w:r>
      <w:r w:rsidRPr="00180A0D">
        <w:rPr>
          <w:color w:val="000000"/>
          <w:sz w:val="28"/>
          <w:szCs w:val="28"/>
        </w:rPr>
        <w:t>, Федеральным законом </w:t>
      </w:r>
      <w:hyperlink r:id="rId7" w:tgtFrame="_blank" w:history="1">
        <w:r w:rsidRPr="00180A0D">
          <w:rPr>
            <w:rStyle w:val="1"/>
            <w:color w:val="0000FF"/>
            <w:sz w:val="28"/>
            <w:szCs w:val="28"/>
          </w:rPr>
          <w:t>от 20 марта 2025 года № 33-ФЗ</w:t>
        </w:r>
      </w:hyperlink>
      <w:r w:rsidRPr="00180A0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Pr="00180A0D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</w:rPr>
        <w:t>»</w:t>
      </w:r>
      <w:r w:rsidRPr="00180A0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Уставом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Липецкой области Российской Федерации,</w:t>
      </w:r>
      <w:r w:rsidRPr="00180A0D">
        <w:rPr>
          <w:color w:val="000000"/>
          <w:sz w:val="28"/>
          <w:szCs w:val="28"/>
        </w:rPr>
        <w:t xml:space="preserve"> учитывая решение </w:t>
      </w:r>
      <w:r>
        <w:rPr>
          <w:color w:val="000000"/>
          <w:sz w:val="28"/>
          <w:szCs w:val="28"/>
        </w:rPr>
        <w:t>постоянной комиссии по законодательству, правовым вопросам</w:t>
      </w:r>
      <w:r w:rsidRPr="00180A0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местному самоуправлению и вопросам депутатской этики</w:t>
      </w:r>
      <w:proofErr w:type="gramEnd"/>
      <w:r>
        <w:rPr>
          <w:color w:val="000000"/>
          <w:sz w:val="28"/>
          <w:szCs w:val="28"/>
        </w:rPr>
        <w:t>,</w:t>
      </w:r>
      <w:r w:rsidRPr="00180A0D">
        <w:rPr>
          <w:color w:val="000000"/>
          <w:sz w:val="28"/>
          <w:szCs w:val="28"/>
        </w:rPr>
        <w:t xml:space="preserve"> Совет депутатов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>
        <w:rPr>
          <w:color w:val="000000"/>
          <w:sz w:val="28"/>
          <w:szCs w:val="28"/>
        </w:rPr>
        <w:t xml:space="preserve"> муниципального </w:t>
      </w:r>
      <w:r w:rsidRPr="00180A0D">
        <w:rPr>
          <w:color w:val="000000"/>
          <w:sz w:val="28"/>
          <w:szCs w:val="28"/>
        </w:rPr>
        <w:t>округа</w:t>
      </w:r>
    </w:p>
    <w:p w:rsidR="004E5463" w:rsidRPr="004E5463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4E5463">
        <w:rPr>
          <w:b/>
          <w:color w:val="000000"/>
          <w:sz w:val="28"/>
          <w:szCs w:val="28"/>
        </w:rPr>
        <w:t>РЕШИЛ: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80A0D">
        <w:rPr>
          <w:color w:val="000000"/>
          <w:sz w:val="28"/>
          <w:szCs w:val="28"/>
        </w:rPr>
        <w:t xml:space="preserve">Принять Положение о наружной рекламе в </w:t>
      </w:r>
      <w:proofErr w:type="spellStart"/>
      <w:r>
        <w:rPr>
          <w:color w:val="000000"/>
          <w:sz w:val="28"/>
          <w:szCs w:val="28"/>
        </w:rPr>
        <w:t>Добринском</w:t>
      </w:r>
      <w:proofErr w:type="spellEnd"/>
      <w:r>
        <w:rPr>
          <w:color w:val="000000"/>
          <w:sz w:val="28"/>
          <w:szCs w:val="28"/>
        </w:rPr>
        <w:t xml:space="preserve"> </w:t>
      </w:r>
      <w:r w:rsidRPr="00180A0D">
        <w:rPr>
          <w:color w:val="000000"/>
          <w:sz w:val="28"/>
          <w:szCs w:val="28"/>
        </w:rPr>
        <w:t xml:space="preserve">муниципальном округе Липецкой области </w:t>
      </w:r>
      <w:r>
        <w:rPr>
          <w:color w:val="000000"/>
          <w:sz w:val="28"/>
          <w:szCs w:val="28"/>
        </w:rPr>
        <w:t xml:space="preserve">Российской Федерации </w:t>
      </w:r>
      <w:r w:rsidRPr="00180A0D">
        <w:rPr>
          <w:color w:val="000000"/>
          <w:sz w:val="28"/>
          <w:szCs w:val="28"/>
        </w:rPr>
        <w:t>(прилагается).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80A0D">
        <w:rPr>
          <w:color w:val="000000"/>
          <w:sz w:val="28"/>
          <w:szCs w:val="28"/>
        </w:rPr>
        <w:t xml:space="preserve">Направить данный нормативный правовой акт главе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>
        <w:rPr>
          <w:color w:val="000000"/>
          <w:sz w:val="28"/>
          <w:szCs w:val="28"/>
        </w:rPr>
        <w:t xml:space="preserve"> муниципального </w:t>
      </w:r>
      <w:r w:rsidRPr="00180A0D">
        <w:rPr>
          <w:color w:val="000000"/>
          <w:sz w:val="28"/>
          <w:szCs w:val="28"/>
        </w:rPr>
        <w:t>округа для подписания и официального опубликования.</w:t>
      </w:r>
    </w:p>
    <w:p w:rsidR="004E5463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180A0D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4E5463" w:rsidRDefault="004E5463" w:rsidP="004E5463">
      <w:pPr>
        <w:pStyle w:val="bodytext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E5463">
        <w:rPr>
          <w:b/>
          <w:color w:val="000000"/>
          <w:sz w:val="28"/>
          <w:szCs w:val="28"/>
        </w:rPr>
        <w:t>Председатель Совета депутатов </w:t>
      </w:r>
    </w:p>
    <w:p w:rsidR="004E5463" w:rsidRPr="004E5463" w:rsidRDefault="004E5463" w:rsidP="004E5463">
      <w:pPr>
        <w:pStyle w:val="bodytext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4E5463">
        <w:rPr>
          <w:b/>
          <w:color w:val="000000"/>
          <w:sz w:val="28"/>
          <w:szCs w:val="28"/>
        </w:rPr>
        <w:t>Добринского</w:t>
      </w:r>
      <w:proofErr w:type="spellEnd"/>
      <w:r w:rsidRPr="004E5463">
        <w:rPr>
          <w:b/>
          <w:color w:val="000000"/>
          <w:sz w:val="28"/>
          <w:szCs w:val="28"/>
        </w:rPr>
        <w:t xml:space="preserve"> муниципального округа                                    </w:t>
      </w:r>
      <w:proofErr w:type="spellStart"/>
      <w:r w:rsidRPr="004E5463">
        <w:rPr>
          <w:b/>
          <w:color w:val="000000"/>
          <w:sz w:val="28"/>
          <w:szCs w:val="28"/>
        </w:rPr>
        <w:t>С.С.Григорьев</w:t>
      </w:r>
      <w:proofErr w:type="spellEnd"/>
      <w:r w:rsidRPr="004E5463">
        <w:rPr>
          <w:b/>
          <w:color w:val="000000"/>
          <w:sz w:val="28"/>
          <w:szCs w:val="28"/>
        </w:rPr>
        <w:t xml:space="preserve">                                                 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Default="004E5463" w:rsidP="004E5463">
      <w:pPr>
        <w:pStyle w:val="bodytext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15428" w:rsidRDefault="00615428" w:rsidP="004E5463">
      <w:pPr>
        <w:pStyle w:val="bodytext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5463" w:rsidRDefault="004E5463" w:rsidP="004E5463">
      <w:pPr>
        <w:pStyle w:val="bodytex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DF04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2"/>
          <w:szCs w:val="22"/>
        </w:rPr>
        <w:t xml:space="preserve"> Принято</w:t>
      </w:r>
    </w:p>
    <w:p w:rsidR="004E5463" w:rsidRDefault="004E5463" w:rsidP="004E5463">
      <w:pPr>
        <w:pStyle w:val="bodytex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решением Совета депутатов </w:t>
      </w:r>
    </w:p>
    <w:p w:rsidR="004E5463" w:rsidRDefault="004E5463" w:rsidP="004E5463">
      <w:pPr>
        <w:pStyle w:val="bodytext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Добринского</w:t>
      </w:r>
      <w:proofErr w:type="spellEnd"/>
      <w:r>
        <w:rPr>
          <w:color w:val="000000"/>
          <w:sz w:val="22"/>
          <w:szCs w:val="22"/>
        </w:rPr>
        <w:t xml:space="preserve"> муниципального округа</w:t>
      </w:r>
    </w:p>
    <w:p w:rsidR="00DF044E" w:rsidRPr="000B043F" w:rsidRDefault="00DF044E" w:rsidP="00DF044E">
      <w:pPr>
        <w:pStyle w:val="bodytex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от 02.07.2026г. № </w:t>
      </w:r>
      <w:r w:rsidR="00DD721D">
        <w:rPr>
          <w:color w:val="000000"/>
          <w:sz w:val="22"/>
          <w:szCs w:val="22"/>
        </w:rPr>
        <w:t>289</w:t>
      </w:r>
      <w:r>
        <w:rPr>
          <w:color w:val="000000"/>
          <w:sz w:val="22"/>
          <w:szCs w:val="22"/>
        </w:rPr>
        <w:t>-рс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DF044E" w:rsidRDefault="004E5463" w:rsidP="004E5463">
      <w:pPr>
        <w:pStyle w:val="heading2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80A0D">
        <w:rPr>
          <w:b/>
          <w:bCs/>
          <w:color w:val="000000"/>
          <w:sz w:val="28"/>
          <w:szCs w:val="28"/>
        </w:rPr>
        <w:t>Положение </w:t>
      </w:r>
    </w:p>
    <w:p w:rsidR="00DF044E" w:rsidRDefault="004E5463" w:rsidP="004E5463">
      <w:pPr>
        <w:pStyle w:val="heading2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80A0D">
        <w:rPr>
          <w:b/>
          <w:bCs/>
          <w:color w:val="000000"/>
          <w:sz w:val="28"/>
          <w:szCs w:val="28"/>
        </w:rPr>
        <w:t xml:space="preserve">о наружной рекламе в </w:t>
      </w:r>
      <w:proofErr w:type="spellStart"/>
      <w:r>
        <w:rPr>
          <w:b/>
          <w:bCs/>
          <w:color w:val="000000"/>
          <w:sz w:val="28"/>
          <w:szCs w:val="28"/>
        </w:rPr>
        <w:t>Добринском</w:t>
      </w:r>
      <w:proofErr w:type="spellEnd"/>
      <w:r w:rsidRPr="00180A0D">
        <w:rPr>
          <w:b/>
          <w:bCs/>
          <w:color w:val="000000"/>
          <w:sz w:val="28"/>
          <w:szCs w:val="28"/>
        </w:rPr>
        <w:t xml:space="preserve"> муниципальном округе </w:t>
      </w:r>
    </w:p>
    <w:p w:rsidR="004E5463" w:rsidRPr="000B043F" w:rsidRDefault="004E5463" w:rsidP="004E5463">
      <w:pPr>
        <w:pStyle w:val="heading2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80A0D">
        <w:rPr>
          <w:b/>
          <w:bCs/>
          <w:color w:val="000000"/>
          <w:sz w:val="28"/>
          <w:szCs w:val="28"/>
        </w:rPr>
        <w:t>Липецкой области</w:t>
      </w:r>
      <w:r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80A0D">
        <w:rPr>
          <w:rStyle w:val="strongemphasis"/>
          <w:b/>
          <w:bCs/>
          <w:color w:val="000000"/>
          <w:sz w:val="28"/>
          <w:szCs w:val="28"/>
        </w:rPr>
        <w:t>Статья 1. Общие положения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1. Положение о наружной рекламе в </w:t>
      </w:r>
      <w:proofErr w:type="spellStart"/>
      <w:r>
        <w:rPr>
          <w:color w:val="000000"/>
          <w:sz w:val="28"/>
          <w:szCs w:val="28"/>
        </w:rPr>
        <w:t>Добринском</w:t>
      </w:r>
      <w:proofErr w:type="spellEnd"/>
      <w:r w:rsidRPr="00180A0D">
        <w:rPr>
          <w:color w:val="000000"/>
          <w:sz w:val="28"/>
          <w:szCs w:val="28"/>
        </w:rPr>
        <w:t xml:space="preserve"> муниципальном округе Липецкой области</w:t>
      </w:r>
      <w:r w:rsidR="00DF044E">
        <w:rPr>
          <w:color w:val="000000"/>
          <w:sz w:val="28"/>
          <w:szCs w:val="28"/>
        </w:rPr>
        <w:t xml:space="preserve"> Российской Федерации</w:t>
      </w:r>
      <w:r w:rsidRPr="00180A0D">
        <w:rPr>
          <w:color w:val="000000"/>
          <w:sz w:val="28"/>
          <w:szCs w:val="28"/>
        </w:rPr>
        <w:t xml:space="preserve"> (далее - Положение) устанавливает требования к территориальному размещению, внешнему виду и техническим параметрам рекламных конструкций на территории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180A0D">
        <w:rPr>
          <w:color w:val="000000"/>
          <w:sz w:val="28"/>
          <w:szCs w:val="28"/>
        </w:rPr>
        <w:t xml:space="preserve"> муницип</w:t>
      </w:r>
      <w:r>
        <w:rPr>
          <w:color w:val="000000"/>
          <w:sz w:val="28"/>
          <w:szCs w:val="28"/>
        </w:rPr>
        <w:t>ального округа Липецкой области Российской Федерации.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2. Положение разработано на основании Федерального закона </w:t>
      </w:r>
      <w:hyperlink r:id="rId8" w:tgtFrame="_blank" w:history="1">
        <w:r w:rsidRPr="00180A0D">
          <w:rPr>
            <w:rStyle w:val="1"/>
            <w:color w:val="0000FF"/>
            <w:sz w:val="28"/>
            <w:szCs w:val="28"/>
          </w:rPr>
          <w:t>от 13 марта 2006 года № 38-ФЗ</w:t>
        </w:r>
      </w:hyperlink>
      <w:r w:rsidRPr="00180A0D">
        <w:rPr>
          <w:color w:val="000000"/>
          <w:sz w:val="28"/>
          <w:szCs w:val="28"/>
        </w:rPr>
        <w:t> </w:t>
      </w:r>
      <w:r w:rsidR="00DF044E">
        <w:rPr>
          <w:color w:val="000000"/>
          <w:sz w:val="28"/>
          <w:szCs w:val="28"/>
        </w:rPr>
        <w:t>«</w:t>
      </w:r>
      <w:r w:rsidRPr="00180A0D">
        <w:rPr>
          <w:color w:val="000000"/>
          <w:sz w:val="28"/>
          <w:szCs w:val="28"/>
        </w:rPr>
        <w:t>О рекламе</w:t>
      </w:r>
      <w:r w:rsidR="00DF044E">
        <w:rPr>
          <w:color w:val="000000"/>
          <w:sz w:val="28"/>
          <w:szCs w:val="28"/>
        </w:rPr>
        <w:t>»</w:t>
      </w:r>
      <w:r w:rsidRPr="00180A0D">
        <w:rPr>
          <w:color w:val="000000"/>
          <w:sz w:val="28"/>
          <w:szCs w:val="28"/>
        </w:rPr>
        <w:t xml:space="preserve"> (далее - Закон </w:t>
      </w:r>
      <w:r w:rsidR="00DF044E">
        <w:rPr>
          <w:color w:val="000000"/>
          <w:sz w:val="28"/>
          <w:szCs w:val="28"/>
        </w:rPr>
        <w:t>«</w:t>
      </w:r>
      <w:r w:rsidRPr="00180A0D">
        <w:rPr>
          <w:color w:val="000000"/>
          <w:sz w:val="28"/>
          <w:szCs w:val="28"/>
        </w:rPr>
        <w:t>О рекламе</w:t>
      </w:r>
      <w:r w:rsidR="00DF044E">
        <w:rPr>
          <w:color w:val="000000"/>
          <w:sz w:val="28"/>
          <w:szCs w:val="28"/>
        </w:rPr>
        <w:t>»</w:t>
      </w:r>
      <w:r w:rsidRPr="00180A0D">
        <w:rPr>
          <w:color w:val="000000"/>
          <w:sz w:val="28"/>
          <w:szCs w:val="28"/>
        </w:rPr>
        <w:t>).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3. Настоящее Положение распространяется на физических и юридических лиц, а также индивидуальных предпринимателей, участвующих в правоотношениях по размещению и эксплуатации рекламных конструкций на территории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</w:t>
      </w:r>
      <w:r w:rsidRPr="00180A0D">
        <w:rPr>
          <w:color w:val="000000"/>
          <w:sz w:val="28"/>
          <w:szCs w:val="28"/>
        </w:rPr>
        <w:t xml:space="preserve"> Липецкой области</w:t>
      </w:r>
      <w:r>
        <w:rPr>
          <w:color w:val="000000"/>
          <w:sz w:val="28"/>
          <w:szCs w:val="28"/>
        </w:rPr>
        <w:t xml:space="preserve"> Российской Федерации (далее - </w:t>
      </w:r>
      <w:proofErr w:type="spellStart"/>
      <w:r>
        <w:rPr>
          <w:color w:val="000000"/>
          <w:sz w:val="28"/>
          <w:szCs w:val="28"/>
        </w:rPr>
        <w:t>Добринский</w:t>
      </w:r>
      <w:proofErr w:type="spellEnd"/>
      <w:r>
        <w:rPr>
          <w:color w:val="000000"/>
          <w:sz w:val="28"/>
          <w:szCs w:val="28"/>
        </w:rPr>
        <w:t xml:space="preserve"> муниципальный округ)</w:t>
      </w:r>
      <w:r w:rsidRPr="00180A0D">
        <w:rPr>
          <w:color w:val="000000"/>
          <w:sz w:val="28"/>
          <w:szCs w:val="28"/>
        </w:rPr>
        <w:t>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4. Размещение на территории </w:t>
      </w:r>
      <w:proofErr w:type="spellStart"/>
      <w:r>
        <w:rPr>
          <w:color w:val="000000"/>
          <w:sz w:val="28"/>
          <w:szCs w:val="28"/>
        </w:rPr>
        <w:t>Добринско</w:t>
      </w:r>
      <w:r w:rsidRPr="00180A0D">
        <w:rPr>
          <w:color w:val="000000"/>
          <w:sz w:val="28"/>
          <w:szCs w:val="28"/>
        </w:rPr>
        <w:t>го</w:t>
      </w:r>
      <w:proofErr w:type="spellEnd"/>
      <w:r w:rsidRPr="00180A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180A0D">
        <w:rPr>
          <w:color w:val="000000"/>
          <w:sz w:val="28"/>
          <w:szCs w:val="28"/>
        </w:rPr>
        <w:t>округа Липецкой области рекламных конструкций, не предусмотренных настоящим Положением, не допускается.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80A0D">
        <w:rPr>
          <w:rStyle w:val="strongemphasis"/>
          <w:b/>
          <w:bCs/>
          <w:color w:val="000000"/>
          <w:sz w:val="28"/>
          <w:szCs w:val="28"/>
        </w:rPr>
        <w:t>Статья 2. Субъекты, осуществляющие полномочия в сфере установки и эксплуатации рекламных конструкций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1. Органом, уполномоченным на выдачу разрешения на установку и эксплуатацию рекламной конструкции, является администрация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180A0D">
        <w:rPr>
          <w:color w:val="000000"/>
          <w:sz w:val="28"/>
          <w:szCs w:val="28"/>
        </w:rPr>
        <w:t xml:space="preserve"> муниципального округа Липецкой области Российской Федерации (далее - Уполномоченный орган).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Уполномоченный орган: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осуществляет согласование с уполномоченными органами, необходимое для принятия решения о выдаче разрешения на установку и эксплуатацию рекламной конструкции или об отказе в его выдаче;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принимает решение о выдаче разрешения на установку и эксплуатацию рекламной конструкции или об отказе в его выдаче;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выдает разрешение на установку и эксплуатацию рекламной конструкции;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выдает предписания о демонтаже рекламной конструкции;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lastRenderedPageBreak/>
        <w:t xml:space="preserve">- обеспечивает выплату владельцу рекламной конструкции компенсации в порядке и сроки, установленные </w:t>
      </w:r>
      <w:r>
        <w:rPr>
          <w:color w:val="000000"/>
          <w:sz w:val="28"/>
          <w:szCs w:val="28"/>
        </w:rPr>
        <w:t>пунктом</w:t>
      </w:r>
      <w:r w:rsidRPr="00180A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20.1 </w:t>
      </w:r>
      <w:r w:rsidRPr="00180A0D">
        <w:rPr>
          <w:color w:val="000000"/>
          <w:sz w:val="28"/>
          <w:szCs w:val="28"/>
        </w:rPr>
        <w:t xml:space="preserve">статьи 19 Закона </w:t>
      </w:r>
      <w:r w:rsidR="00DF044E">
        <w:rPr>
          <w:color w:val="000000"/>
          <w:sz w:val="28"/>
          <w:szCs w:val="28"/>
        </w:rPr>
        <w:t>«</w:t>
      </w:r>
      <w:r w:rsidRPr="00180A0D">
        <w:rPr>
          <w:color w:val="000000"/>
          <w:sz w:val="28"/>
          <w:szCs w:val="28"/>
        </w:rPr>
        <w:t>О рекламе</w:t>
      </w:r>
      <w:r w:rsidR="00DF044E">
        <w:rPr>
          <w:color w:val="000000"/>
          <w:sz w:val="28"/>
          <w:szCs w:val="28"/>
        </w:rPr>
        <w:t>»</w:t>
      </w:r>
      <w:r w:rsidRPr="00180A0D">
        <w:rPr>
          <w:color w:val="000000"/>
          <w:sz w:val="28"/>
          <w:szCs w:val="28"/>
        </w:rPr>
        <w:t>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- принимает решение об аннулировании разрешения на установку и эксплуатацию рекламной конструкции в случаях, установленных Законом </w:t>
      </w:r>
      <w:r w:rsidR="00DF044E">
        <w:rPr>
          <w:color w:val="000000"/>
          <w:sz w:val="28"/>
          <w:szCs w:val="28"/>
        </w:rPr>
        <w:t>«</w:t>
      </w:r>
      <w:r w:rsidRPr="00180A0D">
        <w:rPr>
          <w:color w:val="000000"/>
          <w:sz w:val="28"/>
          <w:szCs w:val="28"/>
        </w:rPr>
        <w:t>О рекламе</w:t>
      </w:r>
      <w:r w:rsidR="00DF044E">
        <w:rPr>
          <w:color w:val="000000"/>
          <w:sz w:val="28"/>
          <w:szCs w:val="28"/>
        </w:rPr>
        <w:t>»</w:t>
      </w:r>
      <w:r w:rsidRPr="00180A0D">
        <w:rPr>
          <w:color w:val="000000"/>
          <w:sz w:val="28"/>
          <w:szCs w:val="28"/>
        </w:rPr>
        <w:t>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организует и проводит торги на право заключения договора на установку и эксплуатацию рекламной конструкции на земельном участке в отношении рекламных конструкций, указанных в схеме размещения рекламных конструкций, здании или ином имуществе, находящемся в муниципальной собственности;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на основании результатов торгов заключает договоры на установку и эксплуатацию рекламных конструкций на земельном участке, здании или ином имуществе, находящемся в муниципальной собственности;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выявляет факты неправомерной установки рекламных конструкций;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осуществляет работы по демонтажу рекламной конструкции, хранению или в необходимых случаях уничтожению рекламной конструкции;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информирует владельца рекламной конструкции о нарушении требований настоящего Положения.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80A0D">
        <w:rPr>
          <w:rStyle w:val="strongemphasis"/>
          <w:b/>
          <w:bCs/>
          <w:color w:val="000000"/>
          <w:sz w:val="28"/>
          <w:szCs w:val="28"/>
        </w:rPr>
        <w:t>Статья 3. Требования к содержанию рекламных конструкций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1. Рекламные конструкции должны содержаться</w:t>
      </w:r>
      <w:r>
        <w:rPr>
          <w:color w:val="000000"/>
          <w:sz w:val="28"/>
          <w:szCs w:val="28"/>
        </w:rPr>
        <w:t xml:space="preserve"> и размещаться</w:t>
      </w:r>
      <w:r w:rsidRPr="00180A0D">
        <w:rPr>
          <w:color w:val="000000"/>
          <w:sz w:val="28"/>
          <w:szCs w:val="28"/>
        </w:rPr>
        <w:t xml:space="preserve"> в соответствии с требованиями Правил благоустройства</w:t>
      </w:r>
      <w:r>
        <w:rPr>
          <w:color w:val="000000"/>
          <w:sz w:val="28"/>
          <w:szCs w:val="28"/>
        </w:rPr>
        <w:t xml:space="preserve"> территории</w:t>
      </w:r>
      <w:r w:rsidRPr="00180A0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180A0D">
        <w:rPr>
          <w:color w:val="000000"/>
          <w:sz w:val="28"/>
          <w:szCs w:val="28"/>
        </w:rPr>
        <w:t xml:space="preserve"> муниципального округа</w:t>
      </w:r>
      <w:r>
        <w:rPr>
          <w:color w:val="000000"/>
          <w:sz w:val="28"/>
          <w:szCs w:val="28"/>
        </w:rPr>
        <w:t xml:space="preserve"> Липецкой области, </w:t>
      </w:r>
      <w:r w:rsidR="00DF044E">
        <w:rPr>
          <w:color w:val="000000"/>
          <w:sz w:val="28"/>
          <w:szCs w:val="28"/>
        </w:rPr>
        <w:t>«</w:t>
      </w:r>
      <w:r w:rsidRPr="008F5844">
        <w:rPr>
          <w:color w:val="000000"/>
          <w:sz w:val="28"/>
          <w:szCs w:val="28"/>
        </w:rPr>
        <w:t xml:space="preserve">ГОСТ </w:t>
      </w:r>
      <w:proofErr w:type="gramStart"/>
      <w:r w:rsidRPr="008F5844">
        <w:rPr>
          <w:color w:val="000000"/>
          <w:sz w:val="28"/>
          <w:szCs w:val="28"/>
        </w:rPr>
        <w:t>Р</w:t>
      </w:r>
      <w:proofErr w:type="gramEnd"/>
      <w:r w:rsidRPr="008F5844">
        <w:rPr>
          <w:color w:val="000000"/>
          <w:sz w:val="28"/>
          <w:szCs w:val="28"/>
        </w:rPr>
        <w:t xml:space="preserve"> 52044-2003. Государственный стандарт Российской Федерации. 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</w:t>
      </w:r>
      <w:r w:rsidR="00DF044E">
        <w:rPr>
          <w:color w:val="000000"/>
          <w:sz w:val="28"/>
          <w:szCs w:val="28"/>
        </w:rPr>
        <w:t>»</w:t>
      </w:r>
      <w:r w:rsidRPr="008F5844">
        <w:rPr>
          <w:color w:val="000000"/>
          <w:sz w:val="28"/>
          <w:szCs w:val="28"/>
        </w:rPr>
        <w:t xml:space="preserve"> (</w:t>
      </w:r>
      <w:proofErr w:type="gramStart"/>
      <w:r w:rsidRPr="008F5844">
        <w:rPr>
          <w:color w:val="000000"/>
          <w:sz w:val="28"/>
          <w:szCs w:val="28"/>
        </w:rPr>
        <w:t>принят</w:t>
      </w:r>
      <w:proofErr w:type="gramEnd"/>
      <w:r w:rsidRPr="008F5844">
        <w:rPr>
          <w:color w:val="000000"/>
          <w:sz w:val="28"/>
          <w:szCs w:val="28"/>
        </w:rPr>
        <w:t xml:space="preserve"> и введен в действие Постановлением Госстандарта России от 22.04.2003 N 124-ст) (ред. от 29.02.2016)</w:t>
      </w:r>
      <w:r>
        <w:rPr>
          <w:color w:val="000000"/>
          <w:sz w:val="28"/>
          <w:szCs w:val="28"/>
        </w:rPr>
        <w:t>, и иными требованиями действующего законодательства.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2. Рекламные конструкции должны иметь маркировку с указанием владельца и номера его телефона (за исключением фасадных рекламных конструкций). Маркировка размещается под информационным полем. Размер текста должен позволять его прочтение с ближайшей полосы движения транспортных средств.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3. Рекламные конструкции, имеющие внешнюю или внутреннюю подсветку информационного поля,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4. Владелец рекламной конструкции несет ответственность за установку и эксплуатацию рекламной конструкции в соответствии с действующим законодательством.</w:t>
      </w:r>
    </w:p>
    <w:p w:rsidR="004E5463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5. Владелец рекламной конструкции не имеет права вносить дополнения и изменения в проектную документацию, увеличивать информационное поле рекламной конструкции.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80A0D">
        <w:rPr>
          <w:rStyle w:val="strongemphasis"/>
          <w:b/>
          <w:bCs/>
          <w:color w:val="000000"/>
          <w:sz w:val="28"/>
          <w:szCs w:val="28"/>
        </w:rPr>
        <w:lastRenderedPageBreak/>
        <w:t>Статья 4. Виды и типы рекламных конструкций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1. Рекламные конструкции подразделяются на следующие виды: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 Р</w:t>
      </w:r>
      <w:r w:rsidRPr="00180A0D">
        <w:rPr>
          <w:color w:val="000000"/>
          <w:sz w:val="28"/>
          <w:szCs w:val="28"/>
        </w:rPr>
        <w:t>екламные конструкции на объектах благоустройства;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</w:t>
      </w:r>
      <w:r w:rsidRPr="00180A0D">
        <w:rPr>
          <w:color w:val="000000"/>
          <w:sz w:val="28"/>
          <w:szCs w:val="28"/>
        </w:rPr>
        <w:t>тдельно стоящие рекламные конструкции, размещаемые на земельных участках;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Р</w:t>
      </w:r>
      <w:r w:rsidRPr="00180A0D">
        <w:rPr>
          <w:color w:val="000000"/>
          <w:sz w:val="28"/>
          <w:szCs w:val="28"/>
        </w:rPr>
        <w:t>екламные конструкции, расположенные на здании, строении, сооружении.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2. Рекламные конструкции на объектах благоустройства подразделяются на следующие типы: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2.1. Рекламные конструкции на павильонах и киосках розничной торговли - конструкции и приспособления, предназначенные только для размещения рекламы, с внутренней или внешней подсветкой, монтируемые на конструктивных элементах указанных объектов.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Габаритные размеры рекламной конструкции на павильонах и киосках розничной торговли не должны превышать габаритные размеры павильонов и киосков розничной торговли.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рекламной конструкции на павильоне, киоске розничной торговли определяется расчетным путем.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2.2. Рекламные конструкции на скамьях - конструкции, являющиеся элементом скамьи и выполняющие функцию ее спинки.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Рекламная поверхность может иметь как одну, так и две стороны без подсветки. Габаритные размеры рекламной поверхности не должны превышать габаритные размеры спинки скамьи. Скамья не имеет фундамента.</w:t>
      </w:r>
    </w:p>
    <w:p w:rsidR="004E5463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рекламной конструкции на скамье определяется площадью его сторон.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2.3. Рекламные конструкции на остановочных павильонах - конструкции с внутренней подсветкой, монтируемые на конструктивных элементах павильонов ожидания общественного транспорта.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Рекламная конструкция должна быть расположена на задней либо левой стороне остановочного павильона, обеспечивая видимость приближающегося транспорта.</w:t>
      </w:r>
    </w:p>
    <w:p w:rsidR="004E5463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Размер одной стороны информационного поля рекламной конструкции на остановочном павильоне составляет не более 1,05 м по ширине и не более 2,00 м по высоте. Площадь информационного поля рекламной конструкции на остановочном павильоне определяется общей площадью двух его сторон. Рекламные конструкции могут оснащаться механизмом динамической смены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2.4. Панели-кронштейны на опорах - двусторонние консольные плоскостные или объемные рекламные конструкции с внутренней подсветкой, устанавливаемые на опорах (мачтах-опорах городского освещения, опорах контактной сети и пр.).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Панель-кронштейн на опорах может оснащаться механизмом динамической смены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lastRenderedPageBreak/>
        <w:t>При размещении на опоре панель-кронштейн должна быть ориентирована в сторону, противоположную проезжей части. Размер одной стороны информационного поля панели-кронштейна составляет 0,96 x 1,16 м; 0,96 x 1,46 м; 1,2 x 1,8 м.</w:t>
      </w:r>
    </w:p>
    <w:p w:rsidR="004E5463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панели-кронштейна определяется общей площадью двух его сторон.</w:t>
      </w:r>
    </w:p>
    <w:p w:rsidR="00615428" w:rsidRPr="00180A0D" w:rsidRDefault="00615428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3. Отдельно стоящие рекламные конструкции, размещаемые на земельных участках, подразделяются на следующие типы: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3.1. </w:t>
      </w:r>
      <w:proofErr w:type="gramStart"/>
      <w:r w:rsidRPr="00180A0D">
        <w:rPr>
          <w:color w:val="000000"/>
          <w:sz w:val="28"/>
          <w:szCs w:val="28"/>
        </w:rPr>
        <w:t>Сити-форматы</w:t>
      </w:r>
      <w:proofErr w:type="gramEnd"/>
      <w:r w:rsidRPr="00180A0D">
        <w:rPr>
          <w:color w:val="000000"/>
          <w:sz w:val="28"/>
          <w:szCs w:val="28"/>
        </w:rPr>
        <w:t xml:space="preserve"> - двусторонние рекламные конструкции с двумя информационными полями, внутренней подсветкой, устанавливаемые на тротуарах или на прилегающих к тротуарам газонах.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Размер информационного поля рекламной конструкции сити-формата составляет 1,2 x 1,8 м. Площадь информационного поля рекламной конструкции сити-формата определяется общей площадью двух его сторон. </w:t>
      </w:r>
      <w:proofErr w:type="gramStart"/>
      <w:r w:rsidRPr="00180A0D">
        <w:rPr>
          <w:color w:val="000000"/>
          <w:sz w:val="28"/>
          <w:szCs w:val="28"/>
        </w:rPr>
        <w:t>Сити-форматы</w:t>
      </w:r>
      <w:proofErr w:type="gramEnd"/>
      <w:r w:rsidRPr="00180A0D">
        <w:rPr>
          <w:color w:val="000000"/>
          <w:sz w:val="28"/>
          <w:szCs w:val="28"/>
        </w:rPr>
        <w:t xml:space="preserve"> могут оснащаться механизмом динамической смены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Фундаменты рекламных конструкций сити-формата не должны выступать над уровнем дорожного покрытия.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3.2. Тумбы (афишные тумбы) - объемно-пространственные рекламные конструкции, обеспечивающие возможность кругового обзора, состоящие из фундамента, каркаса и информационного поля.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Тумбы (афишные тумбы) предназначены для размещения рекламы и информации исключительно о репертуарах театров, кинотеатров, спортивных и иных массовых мероприятиях, событиях общественного, культурно-развлекательного, спортивно-оздоровительного характера. Рекламные материалы, размещаемые на тумбах, могут содержать информацию о спонсорах соответствующих мероприятий.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тумбы определяется расчетным путем.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 3.3. </w:t>
      </w:r>
      <w:proofErr w:type="spellStart"/>
      <w:r w:rsidRPr="00180A0D">
        <w:rPr>
          <w:color w:val="000000"/>
          <w:sz w:val="28"/>
          <w:szCs w:val="28"/>
        </w:rPr>
        <w:t>Пиллары</w:t>
      </w:r>
      <w:proofErr w:type="spellEnd"/>
      <w:r w:rsidRPr="00180A0D">
        <w:rPr>
          <w:color w:val="000000"/>
          <w:sz w:val="28"/>
          <w:szCs w:val="28"/>
        </w:rPr>
        <w:t xml:space="preserve"> - отдельно стоящие трехгранные рекламные конструкции с внутренней подсветкой, имеющие три внешние поверхности для размещения рекламы размером 1,4 x 3,0 м. При установке </w:t>
      </w:r>
      <w:proofErr w:type="spellStart"/>
      <w:r w:rsidRPr="00180A0D">
        <w:rPr>
          <w:color w:val="000000"/>
          <w:sz w:val="28"/>
          <w:szCs w:val="28"/>
        </w:rPr>
        <w:t>пиллара</w:t>
      </w:r>
      <w:proofErr w:type="spellEnd"/>
      <w:r w:rsidRPr="00180A0D">
        <w:rPr>
          <w:color w:val="000000"/>
          <w:sz w:val="28"/>
          <w:szCs w:val="28"/>
        </w:rPr>
        <w:t xml:space="preserve"> общая высота конструкции не должна превышать 3,7 м.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Площадь информационного поля </w:t>
      </w:r>
      <w:proofErr w:type="spellStart"/>
      <w:r w:rsidRPr="00180A0D">
        <w:rPr>
          <w:color w:val="000000"/>
          <w:sz w:val="28"/>
          <w:szCs w:val="28"/>
        </w:rPr>
        <w:t>пиллара</w:t>
      </w:r>
      <w:proofErr w:type="spellEnd"/>
      <w:r w:rsidRPr="00180A0D">
        <w:rPr>
          <w:color w:val="000000"/>
          <w:sz w:val="28"/>
          <w:szCs w:val="28"/>
        </w:rPr>
        <w:t xml:space="preserve"> определяется общей площадью трех его сторон.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3.4. Сити-</w:t>
      </w:r>
      <w:proofErr w:type="spellStart"/>
      <w:r w:rsidRPr="00180A0D">
        <w:rPr>
          <w:color w:val="000000"/>
          <w:sz w:val="28"/>
          <w:szCs w:val="28"/>
        </w:rPr>
        <w:t>борды</w:t>
      </w:r>
      <w:proofErr w:type="spellEnd"/>
      <w:r w:rsidRPr="00180A0D">
        <w:rPr>
          <w:color w:val="000000"/>
          <w:sz w:val="28"/>
          <w:szCs w:val="28"/>
        </w:rPr>
        <w:t xml:space="preserve"> - рекламные конструкции с внутренней подсветкой, имеющие одну или две поверхности для размещения рекламы и состоящие из фундамента, каркаса, опоры и информационного поля.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сити-</w:t>
      </w:r>
      <w:proofErr w:type="spellStart"/>
      <w:r w:rsidRPr="00180A0D">
        <w:rPr>
          <w:color w:val="000000"/>
          <w:sz w:val="28"/>
          <w:szCs w:val="28"/>
        </w:rPr>
        <w:t>борда</w:t>
      </w:r>
      <w:proofErr w:type="spellEnd"/>
      <w:r w:rsidRPr="00180A0D">
        <w:rPr>
          <w:color w:val="000000"/>
          <w:sz w:val="28"/>
          <w:szCs w:val="28"/>
        </w:rPr>
        <w:t xml:space="preserve"> определяется общей площадью его эксплуатируемых сторон. Размер одной стороны информационного поля сити-</w:t>
      </w:r>
      <w:proofErr w:type="spellStart"/>
      <w:r w:rsidRPr="00180A0D">
        <w:rPr>
          <w:color w:val="000000"/>
          <w:sz w:val="28"/>
          <w:szCs w:val="28"/>
        </w:rPr>
        <w:t>борда</w:t>
      </w:r>
      <w:proofErr w:type="spellEnd"/>
      <w:r w:rsidRPr="00180A0D">
        <w:rPr>
          <w:color w:val="000000"/>
          <w:sz w:val="28"/>
          <w:szCs w:val="28"/>
        </w:rPr>
        <w:t xml:space="preserve"> составляет 3,7 x 2,7 м. Сити-</w:t>
      </w:r>
      <w:proofErr w:type="spellStart"/>
      <w:r w:rsidRPr="00180A0D">
        <w:rPr>
          <w:color w:val="000000"/>
          <w:sz w:val="28"/>
          <w:szCs w:val="28"/>
        </w:rPr>
        <w:t>борды</w:t>
      </w:r>
      <w:proofErr w:type="spellEnd"/>
      <w:r w:rsidRPr="00180A0D">
        <w:rPr>
          <w:color w:val="000000"/>
          <w:sz w:val="28"/>
          <w:szCs w:val="28"/>
        </w:rPr>
        <w:t xml:space="preserve"> могут оснащаться механизмом динамической смены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Фундамент сити-</w:t>
      </w:r>
      <w:proofErr w:type="spellStart"/>
      <w:r w:rsidRPr="00180A0D">
        <w:rPr>
          <w:color w:val="000000"/>
          <w:sz w:val="28"/>
          <w:szCs w:val="28"/>
        </w:rPr>
        <w:t>борда</w:t>
      </w:r>
      <w:proofErr w:type="spellEnd"/>
      <w:r w:rsidRPr="00180A0D">
        <w:rPr>
          <w:color w:val="000000"/>
          <w:sz w:val="28"/>
          <w:szCs w:val="28"/>
        </w:rPr>
        <w:t xml:space="preserve"> не должен выступать над уровнем земли.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3.5. Щиты 6 x 3 м. - щитовые рекламные конструкции, имеющие внешние поверхности для размещения рекламы и состоящие из фундамента, каркаса, опоры, информационного поля размером 6 x 3 м. с внутренней или внешней подсветкой.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lastRenderedPageBreak/>
        <w:t>Площадь информационного поля щита определяется общей площадью его сторон. Количество сторон щита не может быть более двух.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Щиты, выполненные в одностороннем варианте, должны иметь декоративно оформленную обратную сторону. Щиты могут оснащаться механизмом динамической смены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Фундамент щита не должен выступать над уровнем земли.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3.6. Электронные экраны - рекламные конструкции, предназначенные для воспроизведения изображения на плоскости экрана за счет светоизлучения светодиодов, ламп, иных источников света.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Не допускается воспроизведение изображения с использованием звука.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Максимально допустимая яркость электронного экрана в темное время суток должна соответствовать требованиям СанПиН 1.2.3685-21 </w:t>
      </w:r>
      <w:r w:rsidR="00816D7B">
        <w:rPr>
          <w:color w:val="000000"/>
          <w:sz w:val="28"/>
          <w:szCs w:val="28"/>
        </w:rPr>
        <w:t>«</w:t>
      </w:r>
      <w:r w:rsidRPr="00180A0D">
        <w:rPr>
          <w:color w:val="000000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816D7B">
        <w:rPr>
          <w:color w:val="000000"/>
          <w:sz w:val="28"/>
          <w:szCs w:val="28"/>
        </w:rPr>
        <w:t>».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электронного экрана определяется габаритами светоизлучающей поверхности.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 3.7. </w:t>
      </w:r>
      <w:proofErr w:type="spellStart"/>
      <w:r w:rsidRPr="00180A0D">
        <w:rPr>
          <w:color w:val="000000"/>
          <w:sz w:val="28"/>
          <w:szCs w:val="28"/>
        </w:rPr>
        <w:t>Суперборды</w:t>
      </w:r>
      <w:proofErr w:type="spellEnd"/>
      <w:r w:rsidRPr="00180A0D">
        <w:rPr>
          <w:color w:val="000000"/>
          <w:sz w:val="28"/>
          <w:szCs w:val="28"/>
        </w:rPr>
        <w:t xml:space="preserve"> и </w:t>
      </w:r>
      <w:proofErr w:type="spellStart"/>
      <w:r w:rsidRPr="00180A0D">
        <w:rPr>
          <w:color w:val="000000"/>
          <w:sz w:val="28"/>
          <w:szCs w:val="28"/>
        </w:rPr>
        <w:t>суперсайты</w:t>
      </w:r>
      <w:proofErr w:type="spellEnd"/>
      <w:r w:rsidRPr="00180A0D">
        <w:rPr>
          <w:color w:val="000000"/>
          <w:sz w:val="28"/>
          <w:szCs w:val="28"/>
        </w:rPr>
        <w:t xml:space="preserve"> - щитовые рекламные конструкции, имеющие внешние поверхности для размещения рекламы и состоящие из фундамента, каркаса, опоры, информационного поля с внешней подсветкой.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Размер одной стороны информационного поля </w:t>
      </w:r>
      <w:proofErr w:type="spellStart"/>
      <w:r w:rsidRPr="00180A0D">
        <w:rPr>
          <w:color w:val="000000"/>
          <w:sz w:val="28"/>
          <w:szCs w:val="28"/>
        </w:rPr>
        <w:t>суперборда</w:t>
      </w:r>
      <w:proofErr w:type="spellEnd"/>
      <w:r w:rsidRPr="00180A0D">
        <w:rPr>
          <w:color w:val="000000"/>
          <w:sz w:val="28"/>
          <w:szCs w:val="28"/>
        </w:rPr>
        <w:t xml:space="preserve"> составляет 12 x 4 м; 12 x 5 м. Размер одной стороны информационного поля </w:t>
      </w:r>
      <w:proofErr w:type="spellStart"/>
      <w:r w:rsidRPr="00180A0D">
        <w:rPr>
          <w:color w:val="000000"/>
          <w:sz w:val="28"/>
          <w:szCs w:val="28"/>
        </w:rPr>
        <w:t>суперсайта</w:t>
      </w:r>
      <w:proofErr w:type="spellEnd"/>
      <w:r w:rsidRPr="00180A0D">
        <w:rPr>
          <w:color w:val="000000"/>
          <w:sz w:val="28"/>
          <w:szCs w:val="28"/>
        </w:rPr>
        <w:t xml:space="preserve"> составляет 15 x 5 м. Площадь информационного поля </w:t>
      </w:r>
      <w:proofErr w:type="spellStart"/>
      <w:r w:rsidRPr="00180A0D">
        <w:rPr>
          <w:color w:val="000000"/>
          <w:sz w:val="28"/>
          <w:szCs w:val="28"/>
        </w:rPr>
        <w:t>суперборда</w:t>
      </w:r>
      <w:proofErr w:type="spellEnd"/>
      <w:r w:rsidRPr="00180A0D">
        <w:rPr>
          <w:color w:val="000000"/>
          <w:sz w:val="28"/>
          <w:szCs w:val="28"/>
        </w:rPr>
        <w:t xml:space="preserve"> и </w:t>
      </w:r>
      <w:proofErr w:type="spellStart"/>
      <w:r w:rsidRPr="00180A0D">
        <w:rPr>
          <w:color w:val="000000"/>
          <w:sz w:val="28"/>
          <w:szCs w:val="28"/>
        </w:rPr>
        <w:t>суперсайта</w:t>
      </w:r>
      <w:proofErr w:type="spellEnd"/>
      <w:r w:rsidRPr="00180A0D">
        <w:rPr>
          <w:color w:val="000000"/>
          <w:sz w:val="28"/>
          <w:szCs w:val="28"/>
        </w:rPr>
        <w:t xml:space="preserve"> определяется общей площадью их сторон. Количество сторон у </w:t>
      </w:r>
      <w:proofErr w:type="spellStart"/>
      <w:r w:rsidRPr="00180A0D">
        <w:rPr>
          <w:color w:val="000000"/>
          <w:sz w:val="28"/>
          <w:szCs w:val="28"/>
        </w:rPr>
        <w:t>супербордов</w:t>
      </w:r>
      <w:proofErr w:type="spellEnd"/>
      <w:r w:rsidRPr="00180A0D">
        <w:rPr>
          <w:color w:val="000000"/>
          <w:sz w:val="28"/>
          <w:szCs w:val="28"/>
        </w:rPr>
        <w:t xml:space="preserve"> и </w:t>
      </w:r>
      <w:proofErr w:type="spellStart"/>
      <w:r w:rsidRPr="00180A0D">
        <w:rPr>
          <w:color w:val="000000"/>
          <w:sz w:val="28"/>
          <w:szCs w:val="28"/>
        </w:rPr>
        <w:t>суперсайтов</w:t>
      </w:r>
      <w:proofErr w:type="spellEnd"/>
      <w:r w:rsidRPr="00180A0D">
        <w:rPr>
          <w:color w:val="000000"/>
          <w:sz w:val="28"/>
          <w:szCs w:val="28"/>
        </w:rPr>
        <w:t xml:space="preserve"> не может быть более трех.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180A0D">
        <w:rPr>
          <w:color w:val="000000"/>
          <w:sz w:val="28"/>
          <w:szCs w:val="28"/>
        </w:rPr>
        <w:t>Суперборды</w:t>
      </w:r>
      <w:proofErr w:type="spellEnd"/>
      <w:r w:rsidRPr="00180A0D">
        <w:rPr>
          <w:color w:val="000000"/>
          <w:sz w:val="28"/>
          <w:szCs w:val="28"/>
        </w:rPr>
        <w:t xml:space="preserve"> и </w:t>
      </w:r>
      <w:proofErr w:type="spellStart"/>
      <w:r w:rsidRPr="00180A0D">
        <w:rPr>
          <w:color w:val="000000"/>
          <w:sz w:val="28"/>
          <w:szCs w:val="28"/>
        </w:rPr>
        <w:t>суперсайты</w:t>
      </w:r>
      <w:proofErr w:type="spellEnd"/>
      <w:r w:rsidRPr="00180A0D">
        <w:rPr>
          <w:color w:val="000000"/>
          <w:sz w:val="28"/>
          <w:szCs w:val="28"/>
        </w:rPr>
        <w:t xml:space="preserve"> могут оснащаться механизмом динамической смены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180A0D">
        <w:rPr>
          <w:color w:val="000000"/>
          <w:sz w:val="28"/>
          <w:szCs w:val="28"/>
        </w:rPr>
        <w:t>Суперборды</w:t>
      </w:r>
      <w:proofErr w:type="spellEnd"/>
      <w:r w:rsidRPr="00180A0D">
        <w:rPr>
          <w:color w:val="000000"/>
          <w:sz w:val="28"/>
          <w:szCs w:val="28"/>
        </w:rPr>
        <w:t xml:space="preserve"> и </w:t>
      </w:r>
      <w:proofErr w:type="spellStart"/>
      <w:r w:rsidRPr="00180A0D">
        <w:rPr>
          <w:color w:val="000000"/>
          <w:sz w:val="28"/>
          <w:szCs w:val="28"/>
        </w:rPr>
        <w:t>суперсайты</w:t>
      </w:r>
      <w:proofErr w:type="spellEnd"/>
      <w:r w:rsidRPr="00180A0D">
        <w:rPr>
          <w:color w:val="000000"/>
          <w:sz w:val="28"/>
          <w:szCs w:val="28"/>
        </w:rPr>
        <w:t>, выполненные в одностороннем варианте, должны иметь декоративно оформленную обратную сторону.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Фундамент </w:t>
      </w:r>
      <w:proofErr w:type="spellStart"/>
      <w:r w:rsidRPr="00180A0D">
        <w:rPr>
          <w:color w:val="000000"/>
          <w:sz w:val="28"/>
          <w:szCs w:val="28"/>
        </w:rPr>
        <w:t>суперборда</w:t>
      </w:r>
      <w:proofErr w:type="spellEnd"/>
      <w:r w:rsidRPr="00180A0D">
        <w:rPr>
          <w:color w:val="000000"/>
          <w:sz w:val="28"/>
          <w:szCs w:val="28"/>
        </w:rPr>
        <w:t xml:space="preserve"> и </w:t>
      </w:r>
      <w:proofErr w:type="spellStart"/>
      <w:r w:rsidRPr="00180A0D">
        <w:rPr>
          <w:color w:val="000000"/>
          <w:sz w:val="28"/>
          <w:szCs w:val="28"/>
        </w:rPr>
        <w:t>суперсайта</w:t>
      </w:r>
      <w:proofErr w:type="spellEnd"/>
      <w:r w:rsidRPr="00180A0D">
        <w:rPr>
          <w:color w:val="000000"/>
          <w:sz w:val="28"/>
          <w:szCs w:val="28"/>
        </w:rPr>
        <w:t xml:space="preserve"> не должен выступать над уровнем земли.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 3.8.Нестандартные рекламные конструкции, выполненные по </w:t>
      </w:r>
      <w:proofErr w:type="gramStart"/>
      <w:r w:rsidRPr="00180A0D">
        <w:rPr>
          <w:color w:val="000000"/>
          <w:sz w:val="28"/>
          <w:szCs w:val="28"/>
        </w:rPr>
        <w:t>индивидуальным проектам</w:t>
      </w:r>
      <w:proofErr w:type="gramEnd"/>
      <w:r w:rsidRPr="00180A0D">
        <w:rPr>
          <w:color w:val="000000"/>
          <w:sz w:val="28"/>
          <w:szCs w:val="28"/>
        </w:rPr>
        <w:t xml:space="preserve">, - рекламные конструкции с внутренней или внешней подсветкой, имеющие формат, отличный от форматов, предусмотренных настоящим Положением, и не указанные в пунктах 2.1 - 2.4, </w:t>
      </w:r>
      <w:r>
        <w:rPr>
          <w:color w:val="000000"/>
          <w:sz w:val="28"/>
          <w:szCs w:val="28"/>
        </w:rPr>
        <w:t>3.1</w:t>
      </w:r>
      <w:r w:rsidRPr="00180A0D">
        <w:rPr>
          <w:color w:val="000000"/>
          <w:sz w:val="28"/>
          <w:szCs w:val="28"/>
        </w:rPr>
        <w:t>- 3.7, 4.1 - 4.5 статьи 4 настоящего Положения.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Нестандартные рекламные конструкции могут быть выполнены в виде модели товара, логотипа компании и т.п.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нестандартной рекламной конструкции определяется расчетным путем.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4. Рекламные конструкции, расположенные на здании, строении, сооружении, подразделяются на следующие типы: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4.1. Крышные установки - объемные рекламные конструкции, размещаемые полностью или частично выше уровня парапета здания или на крыше. Крышная установка состоит из элементов крепления, несущей части конструкции, информационного поля и внутренней или внешней подсветки.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lastRenderedPageBreak/>
        <w:t>Крышная установка может состоять из отдельно стоящих букв, художественных элементов, логотипов, оборудованных внутренней или внешней подсветкой.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Высота крышных установок должна быть: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не более одной шестой части от высоты фасада при высоте здания от цоколя до кровли до 15 м., со стороны которого размещается конструкция;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не более одной восьмой части от высоты фасада при высоте здания от цоколя до кровли от 15 м. до 50 м., со стороны которого размещается конструкция;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- не более одной десятой части высоты фасада при высоте здания от 50 м. и более.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На одном здании, за исключением специализированных торгово-офисных центров, может быть размещена только одна крышная установка.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крышной установки определяется площадью нанесенного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4.2. Настенные панно - рекламные конструкции, с внешней подсветкой, состоящие из элементов крепления и поверхности для размещения рекламы, монтируемые на внешней стене здания.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настенного панно определяется габаритами конструкции.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 4.3. </w:t>
      </w:r>
      <w:proofErr w:type="spellStart"/>
      <w:r w:rsidRPr="00180A0D">
        <w:rPr>
          <w:color w:val="000000"/>
          <w:sz w:val="28"/>
          <w:szCs w:val="28"/>
        </w:rPr>
        <w:t>Медиафасады</w:t>
      </w:r>
      <w:proofErr w:type="spellEnd"/>
      <w:r w:rsidRPr="00180A0D">
        <w:rPr>
          <w:color w:val="000000"/>
          <w:sz w:val="28"/>
          <w:szCs w:val="28"/>
        </w:rPr>
        <w:t xml:space="preserve"> - рекламные конструкции, размещаемые на поверхности стен зданий, строений и сооружений, состоящие из светодиодных модулей в гибких шлейфах на основе металлической сетки с интегрированными светодиодами, создающие поверхность, которая повторяет форму фасада здания, позволяющие демонстрировать информационные материалы, в том числе динамические видеоизображения.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Размер информационного поля </w:t>
      </w:r>
      <w:proofErr w:type="spellStart"/>
      <w:r w:rsidRPr="00180A0D">
        <w:rPr>
          <w:color w:val="000000"/>
          <w:sz w:val="28"/>
          <w:szCs w:val="28"/>
        </w:rPr>
        <w:t>медиафасада</w:t>
      </w:r>
      <w:proofErr w:type="spellEnd"/>
      <w:r w:rsidRPr="00180A0D">
        <w:rPr>
          <w:color w:val="000000"/>
          <w:sz w:val="28"/>
          <w:szCs w:val="28"/>
        </w:rPr>
        <w:t xml:space="preserve"> определяется размером демонстрируемого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Размер </w:t>
      </w:r>
      <w:proofErr w:type="spellStart"/>
      <w:r w:rsidRPr="00180A0D">
        <w:rPr>
          <w:color w:val="000000"/>
          <w:sz w:val="28"/>
          <w:szCs w:val="28"/>
        </w:rPr>
        <w:t>медиафасада</w:t>
      </w:r>
      <w:proofErr w:type="spellEnd"/>
      <w:r w:rsidRPr="00180A0D">
        <w:rPr>
          <w:color w:val="000000"/>
          <w:sz w:val="28"/>
          <w:szCs w:val="28"/>
        </w:rPr>
        <w:t xml:space="preserve"> определяется индивидуально в зависимости от архитектуры здания.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4.4. Светодиодные экраны - рекламные конструкции с защитой экрана от повреждений каленым стеклом или ударопрочным поликарбонатом и состоящие из электронно-светового оборудования, позволяющего демонстрировать рекламные и информационные материалы с высоким качеством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Не допускается воспроизведение изображения с использованием звука.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Максимально допустимая яркость светодиодного экрана в темное время суток должна соответствовать требованиям СанПиН 1.2.3685-21 </w:t>
      </w:r>
      <w:r w:rsidR="00816D7B">
        <w:rPr>
          <w:color w:val="000000"/>
          <w:sz w:val="28"/>
          <w:szCs w:val="28"/>
        </w:rPr>
        <w:t>«</w:t>
      </w:r>
      <w:r w:rsidRPr="00180A0D">
        <w:rPr>
          <w:color w:val="000000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816D7B">
        <w:rPr>
          <w:color w:val="000000"/>
          <w:sz w:val="28"/>
          <w:szCs w:val="28"/>
        </w:rPr>
        <w:t>»</w:t>
      </w:r>
      <w:r w:rsidRPr="00180A0D">
        <w:rPr>
          <w:color w:val="000000"/>
          <w:sz w:val="28"/>
          <w:szCs w:val="28"/>
        </w:rPr>
        <w:t>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светодиодного экрана определяется габаритами светоизлучающей поверхности.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4.5. Фасадные рекламные конструкции - индивидуальные рекламные конструкции, представляющие собой каркасные конструкции закрытого типа с внутренней подсветкой (световые короба) или надписи, выполненные из объемных световых букв, а также объемных световых декоративных элементов, содержащие сведения рекламного характера.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lastRenderedPageBreak/>
        <w:t>К фасадным рекламным конструкциям не относятся конструкции, являющиеся вывесками в соответствии со статьей 9 Закона Российской Федерации от 07.02.1992 № 2300-1 "О защите прав потребителей".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фасадной рекламной конструкции определяется габаритами конструкции.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4.6. Светодиодные табло - рекламные конструкции, размещаемые на фасаде здания, строения, сооружения, позволяющие демонстрировать рекламные и информационные материалы статическим или в режиме бегущей строки способами. Не допускается воспроизведение изображения с использованием звука.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Максимально допустимая яркость светового табло в темное время суток должна соответствовать требованиям СанПиН 1.2.3685-21 "Гигиенические нормативы и требования к обеспечению безопасности и (или) безвредности для человека факторов среды обитания.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Площадь информационного поля светового табло определяется габаритами светоизлучающей поверхности.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80A0D">
        <w:rPr>
          <w:rStyle w:val="strongemphasis"/>
          <w:b/>
          <w:bCs/>
          <w:color w:val="000000"/>
          <w:sz w:val="28"/>
          <w:szCs w:val="28"/>
        </w:rPr>
        <w:t>Статья 5. Критерии соблюдения архитектурного облика сложившейся застройки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1. В целях сохранения архитектурного облика сложившейся застройки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180A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180A0D">
        <w:rPr>
          <w:color w:val="000000"/>
          <w:sz w:val="28"/>
          <w:szCs w:val="28"/>
        </w:rPr>
        <w:t>округа устанавливаются требования к внешнему виду и размещению рекламных конструкций на территории округа в зависимости от типа и вида рекламных конструкций.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2. Установка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Липецкой области или муниципальной собственности, допускается только в соответствии со схемой размещения рекламных конструкций, утвержденной администрацией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180A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180A0D">
        <w:rPr>
          <w:color w:val="000000"/>
          <w:sz w:val="28"/>
          <w:szCs w:val="28"/>
        </w:rPr>
        <w:t xml:space="preserve">округа. Схема размещения рекламных конструкций и вносимые в нее изменения подлежат опубликованию в порядке, установленном для официального опубликования муниципальных правовых актов, и размещению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>
        <w:rPr>
          <w:color w:val="000000"/>
          <w:sz w:val="28"/>
          <w:szCs w:val="28"/>
        </w:rPr>
        <w:t xml:space="preserve"> муниципального </w:t>
      </w:r>
      <w:r w:rsidRPr="00180A0D">
        <w:rPr>
          <w:color w:val="000000"/>
          <w:sz w:val="28"/>
          <w:szCs w:val="28"/>
        </w:rPr>
        <w:t>округа в информационно-телекоммуникационной сети "Интернет".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3. Рекламные конструкции, размещаемые на зданиях, строениях, сооружениях, не должны наносить ущерб их техническому состоянию, архитектурному облику и могут располагаться только на части фасада, соответствующей занимаемому владельцем рекламной конструкции помещению, или над входом в него, за исключением крышных установок и </w:t>
      </w:r>
      <w:proofErr w:type="spellStart"/>
      <w:r w:rsidRPr="00180A0D">
        <w:rPr>
          <w:color w:val="000000"/>
          <w:sz w:val="28"/>
          <w:szCs w:val="28"/>
        </w:rPr>
        <w:t>медиафасадов</w:t>
      </w:r>
      <w:proofErr w:type="spellEnd"/>
      <w:r w:rsidRPr="00180A0D">
        <w:rPr>
          <w:color w:val="000000"/>
          <w:sz w:val="28"/>
          <w:szCs w:val="28"/>
        </w:rPr>
        <w:t>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4. Рекламные конструкции, размещаемые на зданиях, строениях, сооружениях, за исключением крышных установок и </w:t>
      </w:r>
      <w:proofErr w:type="spellStart"/>
      <w:r w:rsidRPr="00180A0D">
        <w:rPr>
          <w:color w:val="000000"/>
          <w:sz w:val="28"/>
          <w:szCs w:val="28"/>
        </w:rPr>
        <w:t>медиафасадов</w:t>
      </w:r>
      <w:proofErr w:type="spellEnd"/>
      <w:r w:rsidRPr="00180A0D">
        <w:rPr>
          <w:color w:val="000000"/>
          <w:sz w:val="28"/>
          <w:szCs w:val="28"/>
        </w:rPr>
        <w:t>, должны быть размещены в пределах первого этажа (за исключением специализированных торгово-офисных центров), на единой горизонтальной оси с другими рекламными конструкциями в пределах фасада.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lastRenderedPageBreak/>
        <w:t>5. Размещение рекламных конструкций на зданиях, строениях, сооружениях не должно приводить к ухудшению обзора ранее установленных конструкций.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6. Размещение рекламных конструкций на фасадах зданий, строений, сооружений осуществляется в соответствии с разделом проектной документации, определяющим </w:t>
      </w:r>
      <w:proofErr w:type="gramStart"/>
      <w:r w:rsidRPr="00180A0D">
        <w:rPr>
          <w:color w:val="000000"/>
          <w:sz w:val="28"/>
          <w:szCs w:val="28"/>
        </w:rPr>
        <w:t>архитектурное решение</w:t>
      </w:r>
      <w:proofErr w:type="gramEnd"/>
      <w:r w:rsidRPr="00180A0D">
        <w:rPr>
          <w:color w:val="000000"/>
          <w:sz w:val="28"/>
          <w:szCs w:val="28"/>
        </w:rPr>
        <w:t xml:space="preserve"> объекта в части цветового решения фасада. Размещение рекламных конструкций должно соответствовать требованиям Правил благоустройства территории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180A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Pr="00180A0D">
        <w:rPr>
          <w:color w:val="000000"/>
          <w:sz w:val="28"/>
          <w:szCs w:val="28"/>
        </w:rPr>
        <w:t xml:space="preserve"> округа, предъявляемым к внешнему виду фасадов зданий, строений, сооружений, в том числе паспорту наружной отделки.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7. Рекламные конструкции не размещаются в поле оконных и дверных проемов, на балконах, эркерах, витринных конструкциях, колоннах, пилястрах.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8. Основные требования к внешнему виду рекламных конструкций, указанных в пунктах 2.3 - 3.7 статьи 4 насто</w:t>
      </w:r>
      <w:r>
        <w:rPr>
          <w:color w:val="000000"/>
          <w:sz w:val="28"/>
          <w:szCs w:val="28"/>
        </w:rPr>
        <w:t>ящего Положения, установлены в Приложении.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80A0D">
        <w:rPr>
          <w:rStyle w:val="strongemphasis"/>
          <w:b/>
          <w:bCs/>
          <w:color w:val="000000"/>
          <w:sz w:val="28"/>
          <w:szCs w:val="28"/>
        </w:rPr>
        <w:t>Статья 6. Заключение договора на установку и эксплуатацию рекламной конструкции на земельном участке, здании или ином имуществе, находящемся в муниципальной собственности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1. Заключение договора на установку и эксплуатацию рекламной конструкции на земельном участке, здании или ином имуществе, находящемся в муниципальной собственности, осуществляется на основе торгов, проводимых в порядке, установленном правовым актом администрации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180A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180A0D">
        <w:rPr>
          <w:color w:val="000000"/>
          <w:sz w:val="28"/>
          <w:szCs w:val="28"/>
        </w:rPr>
        <w:t>округа в соответствии с законодательством Российской Федерации.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2. </w:t>
      </w:r>
      <w:proofErr w:type="gramStart"/>
      <w:r w:rsidRPr="00180A0D">
        <w:rPr>
          <w:color w:val="000000"/>
          <w:sz w:val="28"/>
          <w:szCs w:val="28"/>
        </w:rPr>
        <w:t xml:space="preserve">Договор на установку и эксплуатацию рекламной конструкции на земельном участке, здании или ином имуществе, находящемся в муниципальной собственности, в зависимости от типа и вида рекламной конструкции, применяемых технологий демонстрации рекламы заключается на срок, установленный правовым актом администрации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180A0D">
        <w:rPr>
          <w:color w:val="000000"/>
          <w:sz w:val="28"/>
          <w:szCs w:val="28"/>
        </w:rPr>
        <w:t>муниципального округа в границах соответствующих предельных сроков, в соответствии с законодательством Российской Федерации.</w:t>
      </w:r>
      <w:proofErr w:type="gramEnd"/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3. Начальная (минимальная) цена договора на установку и эксплуатацию рекламной конструкции на земельном участке, здании или ином имуществе, находящемся в муниципальной собственности (цена лота), устанавливается на основании отчета независимого эксперта, подготовленного в соответствии с законодательством Российской Федерации об оценочной деятельности.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80A0D">
        <w:rPr>
          <w:rStyle w:val="strongemphasis"/>
          <w:b/>
          <w:bCs/>
          <w:color w:val="000000"/>
          <w:sz w:val="28"/>
          <w:szCs w:val="28"/>
        </w:rPr>
        <w:t xml:space="preserve">Статья 7. Выдача разрешения на установку и эксплуатацию рекламной конструкции, аннулирование такого разрешения, признание его </w:t>
      </w:r>
      <w:proofErr w:type="gramStart"/>
      <w:r w:rsidRPr="00180A0D">
        <w:rPr>
          <w:rStyle w:val="strongemphasis"/>
          <w:b/>
          <w:bCs/>
          <w:color w:val="000000"/>
          <w:sz w:val="28"/>
          <w:szCs w:val="28"/>
        </w:rPr>
        <w:t>недействительным</w:t>
      </w:r>
      <w:proofErr w:type="gramEnd"/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lastRenderedPageBreak/>
        <w:t>1. Установка и эксплуатация рекламной конструкции осуществляется на основании разрешения, выдаваемого Уполномоченным органом в соответствии с административным регламентом.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Перечень документов, прилагаемых к заявлению о выдаче разрешения на установку и эксплуатацию рекламной конструкции, устанавливается административным регламентом.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2. </w:t>
      </w:r>
      <w:proofErr w:type="gramStart"/>
      <w:r w:rsidRPr="00180A0D">
        <w:rPr>
          <w:color w:val="000000"/>
          <w:sz w:val="28"/>
          <w:szCs w:val="28"/>
        </w:rPr>
        <w:t>Лицо, которому выдано разрешение на установку и эксплуатацию рекламной конструкции, обязано уведомлять Уполномоченный орган обо всех фактах возникновения у третьих лиц прав 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пяти календарных дней с момента возникновения данных фактов.</w:t>
      </w:r>
      <w:proofErr w:type="gramEnd"/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3. Разрешение на установку и эксплуатацию рекламной конструкции может быть аннулировано Уполномоченным органом в случаях, установленных Законом </w:t>
      </w:r>
      <w:r w:rsidR="00251AF5">
        <w:rPr>
          <w:color w:val="000000"/>
          <w:sz w:val="28"/>
          <w:szCs w:val="28"/>
        </w:rPr>
        <w:t>«</w:t>
      </w:r>
      <w:r w:rsidRPr="00180A0D">
        <w:rPr>
          <w:color w:val="000000"/>
          <w:sz w:val="28"/>
          <w:szCs w:val="28"/>
        </w:rPr>
        <w:t>О рекламе</w:t>
      </w:r>
      <w:r w:rsidR="00251AF5">
        <w:rPr>
          <w:color w:val="000000"/>
          <w:sz w:val="28"/>
          <w:szCs w:val="28"/>
        </w:rPr>
        <w:t>»</w:t>
      </w:r>
      <w:r w:rsidRPr="00180A0D">
        <w:rPr>
          <w:color w:val="000000"/>
          <w:sz w:val="28"/>
          <w:szCs w:val="28"/>
        </w:rPr>
        <w:t>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4. Разрешение может быть признано недействительным в судебном порядке в случаях, установленных Законом "О рекламе".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80A0D">
        <w:rPr>
          <w:rStyle w:val="strongemphasis"/>
          <w:b/>
          <w:bCs/>
          <w:color w:val="000000"/>
          <w:sz w:val="28"/>
          <w:szCs w:val="28"/>
        </w:rPr>
        <w:t>Статья 8. Демонтаж рекламной конструкции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1. В случае установки и (или) эксплуатации рекламной конструкции без действующего разрешения она подлежит демонтажу на основании предписания Уполномоченного органа.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2. Демонтаж рекламной конструкции и удаление информации, размещенной на такой рекламной конструкции, осуществляется в порядке и сроки, установленные в Законе </w:t>
      </w:r>
      <w:r w:rsidR="00251AF5">
        <w:rPr>
          <w:color w:val="000000"/>
          <w:sz w:val="28"/>
          <w:szCs w:val="28"/>
        </w:rPr>
        <w:t>«</w:t>
      </w:r>
      <w:r w:rsidRPr="00180A0D">
        <w:rPr>
          <w:color w:val="000000"/>
          <w:sz w:val="28"/>
          <w:szCs w:val="28"/>
        </w:rPr>
        <w:t>О рекламе</w:t>
      </w:r>
      <w:r w:rsidR="00615428">
        <w:rPr>
          <w:color w:val="000000"/>
          <w:sz w:val="28"/>
          <w:szCs w:val="28"/>
        </w:rPr>
        <w:t>»</w:t>
      </w:r>
      <w:r w:rsidRPr="00180A0D">
        <w:rPr>
          <w:color w:val="000000"/>
          <w:sz w:val="28"/>
          <w:szCs w:val="28"/>
        </w:rPr>
        <w:t>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3. Хранение рекламной конструкции осуществляется в течение тридцати календарных дней. В течение срока хранения владелец рекламной конструкции вправе забрать конструкцию, письменно уведомив об этом Уполномоченный орган. По истечении срока хранения рекламная конструкция подлежит уничтожению.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80A0D">
        <w:rPr>
          <w:rStyle w:val="strongemphasis"/>
          <w:b/>
          <w:bCs/>
          <w:color w:val="000000"/>
          <w:sz w:val="28"/>
          <w:szCs w:val="28"/>
        </w:rPr>
        <w:t>Статья 9. Вступление в силу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Настоящее Положение вступает в силу со дня его официального опубликования (обнародования).</w:t>
      </w:r>
    </w:p>
    <w:p w:rsidR="004E5463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615428" w:rsidRDefault="00615428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15428" w:rsidRDefault="00615428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E5463" w:rsidRPr="00615428" w:rsidRDefault="004E5463" w:rsidP="004E5463">
      <w:pPr>
        <w:pStyle w:val="a5"/>
        <w:tabs>
          <w:tab w:val="left" w:pos="4820"/>
        </w:tabs>
        <w:spacing w:after="0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428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spellStart"/>
      <w:r w:rsidRPr="00615428">
        <w:rPr>
          <w:rFonts w:ascii="Times New Roman" w:hAnsi="Times New Roman" w:cs="Times New Roman"/>
          <w:b/>
          <w:bCs/>
          <w:sz w:val="28"/>
          <w:szCs w:val="28"/>
        </w:rPr>
        <w:t>Добринского</w:t>
      </w:r>
      <w:proofErr w:type="spellEnd"/>
      <w:r w:rsidRPr="006154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5463" w:rsidRPr="00615428" w:rsidRDefault="004E5463" w:rsidP="004E5463">
      <w:pPr>
        <w:pStyle w:val="a5"/>
        <w:tabs>
          <w:tab w:val="left" w:pos="4820"/>
        </w:tabs>
        <w:spacing w:after="0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428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                                                           А.Н. Пасынков</w:t>
      </w:r>
      <w:r w:rsidRPr="00615428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5463" w:rsidRPr="00180A0D" w:rsidRDefault="004E5463" w:rsidP="004E5463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5463" w:rsidRPr="00180A0D" w:rsidRDefault="004E5463" w:rsidP="004E5463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5463" w:rsidRDefault="004E5463" w:rsidP="004E5463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52D7" w:rsidRDefault="00C652D7" w:rsidP="00C652D7">
      <w:pPr>
        <w:pStyle w:val="bodytex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="004E5463" w:rsidRPr="00180A0D">
        <w:rPr>
          <w:color w:val="000000"/>
          <w:sz w:val="28"/>
          <w:szCs w:val="28"/>
        </w:rPr>
        <w:t xml:space="preserve">Приложение </w:t>
      </w:r>
    </w:p>
    <w:p w:rsidR="00C652D7" w:rsidRDefault="00C652D7" w:rsidP="00C652D7">
      <w:pPr>
        <w:pStyle w:val="bodytex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="004E5463" w:rsidRPr="00180A0D">
        <w:rPr>
          <w:color w:val="000000"/>
          <w:sz w:val="28"/>
          <w:szCs w:val="28"/>
        </w:rPr>
        <w:t>к Положению о наружной</w:t>
      </w:r>
      <w:r>
        <w:rPr>
          <w:color w:val="000000"/>
          <w:sz w:val="28"/>
          <w:szCs w:val="28"/>
        </w:rPr>
        <w:t xml:space="preserve"> </w:t>
      </w:r>
      <w:r w:rsidR="004E5463">
        <w:rPr>
          <w:color w:val="000000"/>
          <w:sz w:val="28"/>
          <w:szCs w:val="28"/>
        </w:rPr>
        <w:t>р</w:t>
      </w:r>
      <w:r w:rsidR="004E5463" w:rsidRPr="00180A0D">
        <w:rPr>
          <w:color w:val="000000"/>
          <w:sz w:val="28"/>
          <w:szCs w:val="28"/>
        </w:rPr>
        <w:t>екламе</w:t>
      </w:r>
      <w:r w:rsidR="004E5463">
        <w:rPr>
          <w:color w:val="000000"/>
          <w:sz w:val="28"/>
          <w:szCs w:val="28"/>
        </w:rPr>
        <w:t xml:space="preserve"> </w:t>
      </w:r>
    </w:p>
    <w:p w:rsidR="00C652D7" w:rsidRDefault="00C652D7" w:rsidP="004E5463">
      <w:pPr>
        <w:pStyle w:val="bodytex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="004E5463">
        <w:rPr>
          <w:color w:val="000000"/>
          <w:sz w:val="28"/>
          <w:szCs w:val="28"/>
        </w:rPr>
        <w:t xml:space="preserve">в </w:t>
      </w:r>
      <w:proofErr w:type="spellStart"/>
      <w:r w:rsidR="004E5463">
        <w:rPr>
          <w:color w:val="000000"/>
          <w:sz w:val="28"/>
          <w:szCs w:val="28"/>
        </w:rPr>
        <w:t>Добринском</w:t>
      </w:r>
      <w:proofErr w:type="spellEnd"/>
      <w:r w:rsidR="004E5463">
        <w:rPr>
          <w:color w:val="000000"/>
          <w:sz w:val="28"/>
          <w:szCs w:val="28"/>
        </w:rPr>
        <w:t xml:space="preserve"> </w:t>
      </w:r>
      <w:r w:rsidR="004E5463" w:rsidRPr="00180A0D">
        <w:rPr>
          <w:color w:val="000000"/>
          <w:sz w:val="28"/>
          <w:szCs w:val="28"/>
        </w:rPr>
        <w:t>муниципальном</w:t>
      </w:r>
      <w:r>
        <w:rPr>
          <w:color w:val="000000"/>
          <w:sz w:val="28"/>
          <w:szCs w:val="28"/>
        </w:rPr>
        <w:t xml:space="preserve"> </w:t>
      </w:r>
      <w:r w:rsidR="004E5463" w:rsidRPr="00180A0D">
        <w:rPr>
          <w:color w:val="000000"/>
          <w:sz w:val="28"/>
          <w:szCs w:val="28"/>
        </w:rPr>
        <w:t xml:space="preserve">округе </w:t>
      </w:r>
    </w:p>
    <w:p w:rsidR="00615428" w:rsidRDefault="00C652D7" w:rsidP="004E5463">
      <w:pPr>
        <w:pStyle w:val="bodytex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="004E5463" w:rsidRPr="00180A0D">
        <w:rPr>
          <w:color w:val="000000"/>
          <w:sz w:val="28"/>
          <w:szCs w:val="28"/>
        </w:rPr>
        <w:t>Липецкой области</w:t>
      </w:r>
      <w:r w:rsidR="00615428">
        <w:rPr>
          <w:color w:val="000000"/>
          <w:sz w:val="28"/>
          <w:szCs w:val="28"/>
        </w:rPr>
        <w:t xml:space="preserve"> </w:t>
      </w:r>
    </w:p>
    <w:p w:rsidR="004E5463" w:rsidRPr="00180A0D" w:rsidRDefault="00615428" w:rsidP="00615428">
      <w:pPr>
        <w:pStyle w:val="bodytext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E5463"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80A0D">
        <w:rPr>
          <w:rStyle w:val="strongemphasis"/>
          <w:b/>
          <w:bCs/>
          <w:color w:val="000000"/>
          <w:sz w:val="28"/>
          <w:szCs w:val="28"/>
        </w:rPr>
        <w:t>Основные требования к внешнему виду рекламных конструкций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1. Рекламные конструкции на остановочных павильонах.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Рекламные конструкции на остановочных павильонах - конструкции с внутренней подсветкой, монтируемые на конструктивных элементах павильонов ожидания общественного транспорта.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2. Панели-кронштейны на опорах.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Панели-кронштейны на опорах - двусторонние консольные плоскостные или объемные рекламные конструкции с внутренней подсветкой, устанавливаемые на опорах (мачтах-опорах городского освещения, опорах контактной сети и пр.).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3. </w:t>
      </w:r>
      <w:proofErr w:type="gramStart"/>
      <w:r w:rsidRPr="00180A0D">
        <w:rPr>
          <w:color w:val="000000"/>
          <w:sz w:val="28"/>
          <w:szCs w:val="28"/>
        </w:rPr>
        <w:t>Сити-форматы</w:t>
      </w:r>
      <w:proofErr w:type="gramEnd"/>
      <w:r w:rsidRPr="00180A0D">
        <w:rPr>
          <w:color w:val="000000"/>
          <w:sz w:val="28"/>
          <w:szCs w:val="28"/>
        </w:rPr>
        <w:t>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80A0D">
        <w:rPr>
          <w:color w:val="000000"/>
          <w:sz w:val="28"/>
          <w:szCs w:val="28"/>
        </w:rPr>
        <w:t>Сити-форматы</w:t>
      </w:r>
      <w:proofErr w:type="gramEnd"/>
      <w:r w:rsidRPr="00180A0D">
        <w:rPr>
          <w:color w:val="000000"/>
          <w:sz w:val="28"/>
          <w:szCs w:val="28"/>
        </w:rPr>
        <w:t xml:space="preserve"> - двусторонние рекламные конструкции с двумя информационными полями с внутренней подсветкой, устанавливаемые на тротуарах или на прилегающих к тротуарам газонах.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80A0D">
        <w:rPr>
          <w:color w:val="000000"/>
          <w:sz w:val="28"/>
          <w:szCs w:val="28"/>
        </w:rPr>
        <w:t>Сити-форматы</w:t>
      </w:r>
      <w:proofErr w:type="gramEnd"/>
      <w:r w:rsidRPr="00180A0D">
        <w:rPr>
          <w:color w:val="000000"/>
          <w:sz w:val="28"/>
          <w:szCs w:val="28"/>
        </w:rPr>
        <w:t xml:space="preserve"> могут оснащаться механизмом динамической смены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4. Тумбы (афишные тумбы).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Тумбы (афишные тумбы) - объемно-пространственные рекламные конструкции, обеспечивающие возможность кругового обзора, состоящие из фундамента, каркаса и информационного поля.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5. </w:t>
      </w:r>
      <w:proofErr w:type="spellStart"/>
      <w:r w:rsidRPr="00180A0D">
        <w:rPr>
          <w:color w:val="000000"/>
          <w:sz w:val="28"/>
          <w:szCs w:val="28"/>
        </w:rPr>
        <w:t>Пиллары</w:t>
      </w:r>
      <w:proofErr w:type="spellEnd"/>
      <w:r w:rsidRPr="00180A0D">
        <w:rPr>
          <w:color w:val="000000"/>
          <w:sz w:val="28"/>
          <w:szCs w:val="28"/>
        </w:rPr>
        <w:t>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180A0D">
        <w:rPr>
          <w:color w:val="000000"/>
          <w:sz w:val="28"/>
          <w:szCs w:val="28"/>
        </w:rPr>
        <w:t>Пиллары</w:t>
      </w:r>
      <w:proofErr w:type="spellEnd"/>
      <w:r w:rsidRPr="00180A0D">
        <w:rPr>
          <w:color w:val="000000"/>
          <w:sz w:val="28"/>
          <w:szCs w:val="28"/>
        </w:rPr>
        <w:t xml:space="preserve"> - отдельно стоящие трехгранные рекламные конструкции с внутренней подсветкой, имеющие три внешние поверхности для размещения рекламы.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6. Сити-</w:t>
      </w:r>
      <w:proofErr w:type="spellStart"/>
      <w:r w:rsidRPr="00180A0D">
        <w:rPr>
          <w:color w:val="000000"/>
          <w:sz w:val="28"/>
          <w:szCs w:val="28"/>
        </w:rPr>
        <w:t>борды</w:t>
      </w:r>
      <w:proofErr w:type="spellEnd"/>
      <w:r w:rsidRPr="00180A0D">
        <w:rPr>
          <w:color w:val="000000"/>
          <w:sz w:val="28"/>
          <w:szCs w:val="28"/>
        </w:rPr>
        <w:t>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Сити-</w:t>
      </w:r>
      <w:proofErr w:type="spellStart"/>
      <w:r w:rsidRPr="00180A0D">
        <w:rPr>
          <w:color w:val="000000"/>
          <w:sz w:val="28"/>
          <w:szCs w:val="28"/>
        </w:rPr>
        <w:t>борды</w:t>
      </w:r>
      <w:proofErr w:type="spellEnd"/>
      <w:r w:rsidRPr="00180A0D">
        <w:rPr>
          <w:color w:val="000000"/>
          <w:sz w:val="28"/>
          <w:szCs w:val="28"/>
        </w:rPr>
        <w:t xml:space="preserve"> - рекламные конструкции с внутренней подсветкой, имеющие одну или две поверхности для размещения рекламы и состоящие из фундамента, каркаса, опоры и информационного поля.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Сити-</w:t>
      </w:r>
      <w:proofErr w:type="spellStart"/>
      <w:r w:rsidRPr="00180A0D">
        <w:rPr>
          <w:color w:val="000000"/>
          <w:sz w:val="28"/>
          <w:szCs w:val="28"/>
        </w:rPr>
        <w:t>борды</w:t>
      </w:r>
      <w:proofErr w:type="spellEnd"/>
      <w:r w:rsidRPr="00180A0D">
        <w:rPr>
          <w:color w:val="000000"/>
          <w:sz w:val="28"/>
          <w:szCs w:val="28"/>
        </w:rPr>
        <w:t xml:space="preserve"> могут оснащаться механизмом динамической смены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7. Щиты 6 x 3 м.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Щиты 6 x 3 м - щитовые рекламные конструкции, имеющие внешние поверхности для размещения рекламы и состоящие из фундамента, каркаса, </w:t>
      </w:r>
      <w:r w:rsidRPr="00180A0D">
        <w:rPr>
          <w:color w:val="000000"/>
          <w:sz w:val="28"/>
          <w:szCs w:val="28"/>
        </w:rPr>
        <w:lastRenderedPageBreak/>
        <w:t>опоры, информационного поля размером 6 x 3 м с внутренней или внешней подсветкой.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Щиты могут оснащаться механизмом динамической смены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8. Электронные экраны (электронные табло).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Электронные экраны (электронные табло) - рекламные конструкции, предназначенные для воспроизведения изображения на плоскости экрана за счет светоизлучения светодиодов, ламп, иных источников света.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9. </w:t>
      </w:r>
      <w:proofErr w:type="spellStart"/>
      <w:r w:rsidRPr="00180A0D">
        <w:rPr>
          <w:color w:val="000000"/>
          <w:sz w:val="28"/>
          <w:szCs w:val="28"/>
        </w:rPr>
        <w:t>Суперборды</w:t>
      </w:r>
      <w:proofErr w:type="spellEnd"/>
      <w:r w:rsidRPr="00180A0D">
        <w:rPr>
          <w:color w:val="000000"/>
          <w:sz w:val="28"/>
          <w:szCs w:val="28"/>
        </w:rPr>
        <w:t xml:space="preserve"> и </w:t>
      </w:r>
      <w:proofErr w:type="spellStart"/>
      <w:r w:rsidRPr="00180A0D">
        <w:rPr>
          <w:color w:val="000000"/>
          <w:sz w:val="28"/>
          <w:szCs w:val="28"/>
        </w:rPr>
        <w:t>суперсайты</w:t>
      </w:r>
      <w:proofErr w:type="spellEnd"/>
      <w:r w:rsidRPr="00180A0D">
        <w:rPr>
          <w:color w:val="000000"/>
          <w:sz w:val="28"/>
          <w:szCs w:val="28"/>
        </w:rPr>
        <w:t>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180A0D">
        <w:rPr>
          <w:color w:val="000000"/>
          <w:sz w:val="28"/>
          <w:szCs w:val="28"/>
        </w:rPr>
        <w:t>Суперборды</w:t>
      </w:r>
      <w:proofErr w:type="spellEnd"/>
      <w:r w:rsidRPr="00180A0D">
        <w:rPr>
          <w:color w:val="000000"/>
          <w:sz w:val="28"/>
          <w:szCs w:val="28"/>
        </w:rPr>
        <w:t xml:space="preserve"> и </w:t>
      </w:r>
      <w:proofErr w:type="spellStart"/>
      <w:r w:rsidRPr="00180A0D">
        <w:rPr>
          <w:color w:val="000000"/>
          <w:sz w:val="28"/>
          <w:szCs w:val="28"/>
        </w:rPr>
        <w:t>суперсайты</w:t>
      </w:r>
      <w:proofErr w:type="spellEnd"/>
      <w:r w:rsidRPr="00180A0D">
        <w:rPr>
          <w:color w:val="000000"/>
          <w:sz w:val="28"/>
          <w:szCs w:val="28"/>
        </w:rPr>
        <w:t xml:space="preserve"> - щитовые рекламные конструкции, имеющие внешние поверхности для размещения рекламы и состоящие из фундамента, каркаса, опоры, информационного поля с внешней подсветкой.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Размер одной стороны информационного поля </w:t>
      </w:r>
      <w:proofErr w:type="spellStart"/>
      <w:r w:rsidRPr="00180A0D">
        <w:rPr>
          <w:color w:val="000000"/>
          <w:sz w:val="28"/>
          <w:szCs w:val="28"/>
        </w:rPr>
        <w:t>суперборда</w:t>
      </w:r>
      <w:proofErr w:type="spellEnd"/>
      <w:r w:rsidRPr="00180A0D">
        <w:rPr>
          <w:color w:val="000000"/>
          <w:sz w:val="28"/>
          <w:szCs w:val="28"/>
        </w:rPr>
        <w:t xml:space="preserve"> составляет 12 x 4 м; 12 x 5 м.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 xml:space="preserve">Размер одной стороны информационного поля </w:t>
      </w:r>
      <w:proofErr w:type="spellStart"/>
      <w:r w:rsidRPr="00180A0D">
        <w:rPr>
          <w:color w:val="000000"/>
          <w:sz w:val="28"/>
          <w:szCs w:val="28"/>
        </w:rPr>
        <w:t>суперсайта</w:t>
      </w:r>
      <w:proofErr w:type="spellEnd"/>
      <w:r w:rsidRPr="00180A0D">
        <w:rPr>
          <w:color w:val="000000"/>
          <w:sz w:val="28"/>
          <w:szCs w:val="28"/>
        </w:rPr>
        <w:t xml:space="preserve"> составляет 15 x 5 м.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180A0D">
        <w:rPr>
          <w:color w:val="000000"/>
          <w:sz w:val="28"/>
          <w:szCs w:val="28"/>
        </w:rPr>
        <w:t>Суперборды</w:t>
      </w:r>
      <w:proofErr w:type="spellEnd"/>
      <w:r w:rsidRPr="00180A0D">
        <w:rPr>
          <w:color w:val="000000"/>
          <w:sz w:val="28"/>
          <w:szCs w:val="28"/>
        </w:rPr>
        <w:t xml:space="preserve"> и </w:t>
      </w:r>
      <w:proofErr w:type="spellStart"/>
      <w:r w:rsidRPr="00180A0D">
        <w:rPr>
          <w:color w:val="000000"/>
          <w:sz w:val="28"/>
          <w:szCs w:val="28"/>
        </w:rPr>
        <w:t>суперсайты</w:t>
      </w:r>
      <w:proofErr w:type="spellEnd"/>
      <w:r w:rsidRPr="00180A0D">
        <w:rPr>
          <w:color w:val="000000"/>
          <w:sz w:val="28"/>
          <w:szCs w:val="28"/>
        </w:rPr>
        <w:t xml:space="preserve"> могут оснащаться механизмом динамической смены изображения.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80A0D">
        <w:rPr>
          <w:color w:val="000000"/>
          <w:sz w:val="28"/>
          <w:szCs w:val="28"/>
        </w:rPr>
        <w:t> </w:t>
      </w:r>
    </w:p>
    <w:p w:rsidR="004E5463" w:rsidRPr="00180A0D" w:rsidRDefault="004E5463" w:rsidP="004E5463">
      <w:pPr>
        <w:rPr>
          <w:rFonts w:ascii="Times New Roman" w:hAnsi="Times New Roman" w:cs="Times New Roman"/>
          <w:sz w:val="28"/>
          <w:szCs w:val="28"/>
        </w:rPr>
      </w:pPr>
    </w:p>
    <w:p w:rsidR="005F587D" w:rsidRDefault="005F587D"/>
    <w:p w:rsidR="00615428" w:rsidRDefault="00615428"/>
    <w:p w:rsidR="00615428" w:rsidRDefault="00615428"/>
    <w:p w:rsidR="00615428" w:rsidRDefault="00615428"/>
    <w:p w:rsidR="00615428" w:rsidRDefault="00615428"/>
    <w:p w:rsidR="00615428" w:rsidRDefault="00615428"/>
    <w:p w:rsidR="00615428" w:rsidRDefault="00615428"/>
    <w:p w:rsidR="00615428" w:rsidRDefault="00615428"/>
    <w:p w:rsidR="00615428" w:rsidRDefault="00615428"/>
    <w:p w:rsidR="00615428" w:rsidRDefault="00615428"/>
    <w:p w:rsidR="00615428" w:rsidRDefault="00615428"/>
    <w:p w:rsidR="00615428" w:rsidRDefault="00615428"/>
    <w:p w:rsidR="00615428" w:rsidRDefault="00615428"/>
    <w:p w:rsidR="00615428" w:rsidRDefault="00615428"/>
    <w:p w:rsidR="00615428" w:rsidRDefault="00615428" w:rsidP="00615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15428" w:rsidSect="004E546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63"/>
    <w:rsid w:val="00251AF5"/>
    <w:rsid w:val="004E5463"/>
    <w:rsid w:val="005F587D"/>
    <w:rsid w:val="00615428"/>
    <w:rsid w:val="00644EBE"/>
    <w:rsid w:val="00816D7B"/>
    <w:rsid w:val="00C652D7"/>
    <w:rsid w:val="00DD721D"/>
    <w:rsid w:val="00D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63"/>
  </w:style>
  <w:style w:type="paragraph" w:styleId="7">
    <w:name w:val="heading 7"/>
    <w:basedOn w:val="a"/>
    <w:next w:val="a"/>
    <w:link w:val="70"/>
    <w:uiPriority w:val="9"/>
    <w:qFormat/>
    <w:rsid w:val="004E5463"/>
    <w:pPr>
      <w:keepNext/>
      <w:keepLines/>
      <w:spacing w:before="200" w:after="0" w:line="240" w:lineRule="auto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4E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4E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E5463"/>
  </w:style>
  <w:style w:type="paragraph" w:customStyle="1" w:styleId="heading2">
    <w:name w:val="heading2"/>
    <w:basedOn w:val="a"/>
    <w:rsid w:val="004E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emphasis"/>
    <w:basedOn w:val="a0"/>
    <w:rsid w:val="004E5463"/>
  </w:style>
  <w:style w:type="paragraph" w:styleId="a3">
    <w:name w:val="Subtitle"/>
    <w:basedOn w:val="a"/>
    <w:link w:val="a4"/>
    <w:qFormat/>
    <w:rsid w:val="004E546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4">
    <w:name w:val="Подзаголовок Знак"/>
    <w:basedOn w:val="a0"/>
    <w:link w:val="a3"/>
    <w:qFormat/>
    <w:rsid w:val="004E5463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">
    <w:name w:val="Body Text Indent 3"/>
    <w:basedOn w:val="a"/>
    <w:link w:val="30"/>
    <w:unhideWhenUsed/>
    <w:qFormat/>
    <w:rsid w:val="004E54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E54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4E546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E5463"/>
  </w:style>
  <w:style w:type="paragraph" w:styleId="a7">
    <w:name w:val="Balloon Text"/>
    <w:basedOn w:val="a"/>
    <w:link w:val="a8"/>
    <w:uiPriority w:val="99"/>
    <w:semiHidden/>
    <w:unhideWhenUsed/>
    <w:rsid w:val="004E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46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qFormat/>
    <w:rsid w:val="004E5463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4E5463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qFormat/>
    <w:locked/>
    <w:rsid w:val="004E5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63"/>
  </w:style>
  <w:style w:type="paragraph" w:styleId="7">
    <w:name w:val="heading 7"/>
    <w:basedOn w:val="a"/>
    <w:next w:val="a"/>
    <w:link w:val="70"/>
    <w:uiPriority w:val="9"/>
    <w:qFormat/>
    <w:rsid w:val="004E5463"/>
    <w:pPr>
      <w:keepNext/>
      <w:keepLines/>
      <w:spacing w:before="200" w:after="0" w:line="240" w:lineRule="auto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4E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4E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E5463"/>
  </w:style>
  <w:style w:type="paragraph" w:customStyle="1" w:styleId="heading2">
    <w:name w:val="heading2"/>
    <w:basedOn w:val="a"/>
    <w:rsid w:val="004E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emphasis"/>
    <w:basedOn w:val="a0"/>
    <w:rsid w:val="004E5463"/>
  </w:style>
  <w:style w:type="paragraph" w:styleId="a3">
    <w:name w:val="Subtitle"/>
    <w:basedOn w:val="a"/>
    <w:link w:val="a4"/>
    <w:qFormat/>
    <w:rsid w:val="004E546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4">
    <w:name w:val="Подзаголовок Знак"/>
    <w:basedOn w:val="a0"/>
    <w:link w:val="a3"/>
    <w:qFormat/>
    <w:rsid w:val="004E5463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">
    <w:name w:val="Body Text Indent 3"/>
    <w:basedOn w:val="a"/>
    <w:link w:val="30"/>
    <w:unhideWhenUsed/>
    <w:qFormat/>
    <w:rsid w:val="004E54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E54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4E546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E5463"/>
  </w:style>
  <w:style w:type="paragraph" w:styleId="a7">
    <w:name w:val="Balloon Text"/>
    <w:basedOn w:val="a"/>
    <w:link w:val="a8"/>
    <w:uiPriority w:val="99"/>
    <w:semiHidden/>
    <w:unhideWhenUsed/>
    <w:rsid w:val="004E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46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qFormat/>
    <w:rsid w:val="004E5463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4E5463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qFormat/>
    <w:locked/>
    <w:rsid w:val="004E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4EB0F9E-FF4C-49C8-BFC5-3EDE32AF8A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E63199DC-B27A-4C23-8403-F68F22FF8F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4EB0F9E-FF4C-49C8-BFC5-3EDE32AF8A5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3966</Words>
  <Characters>22610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3</cp:revision>
  <dcterms:created xsi:type="dcterms:W3CDTF">2026-06-30T07:04:00Z</dcterms:created>
  <dcterms:modified xsi:type="dcterms:W3CDTF">2026-07-02T10:23:00Z</dcterms:modified>
</cp:coreProperties>
</file>