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A5CB8B" w14:textId="77777777" w:rsidR="009E5236" w:rsidRPr="00EC61CF" w:rsidRDefault="009E5236">
      <w:pPr>
        <w:pStyle w:val="ConsPlusNormal"/>
        <w:jc w:val="both"/>
        <w:outlineLvl w:val="0"/>
        <w:rPr>
          <w:rFonts w:ascii="Times New Roman" w:hAnsi="Times New Roman" w:cs="Times New Roman"/>
          <w:sz w:val="28"/>
          <w:szCs w:val="28"/>
        </w:rPr>
      </w:pPr>
    </w:p>
    <w:tbl>
      <w:tblPr>
        <w:tblpPr w:leftFromText="180" w:rightFromText="180" w:vertAnchor="page" w:horzAnchor="margin" w:tblpXSpec="center" w:tblpY="301"/>
        <w:tblW w:w="10016" w:type="dxa"/>
        <w:tblLayout w:type="fixed"/>
        <w:tblLook w:val="0000" w:firstRow="0" w:lastRow="0" w:firstColumn="0" w:lastColumn="0" w:noHBand="0" w:noVBand="0"/>
      </w:tblPr>
      <w:tblGrid>
        <w:gridCol w:w="3125"/>
        <w:gridCol w:w="3125"/>
        <w:gridCol w:w="3766"/>
      </w:tblGrid>
      <w:tr w:rsidR="002E1EC3" w:rsidRPr="002E1EC3" w14:paraId="746E8FE1" w14:textId="77777777" w:rsidTr="00A26009">
        <w:trPr>
          <w:cantSplit/>
          <w:trHeight w:val="1133"/>
        </w:trPr>
        <w:tc>
          <w:tcPr>
            <w:tcW w:w="10016" w:type="dxa"/>
            <w:gridSpan w:val="3"/>
          </w:tcPr>
          <w:p w14:paraId="147E4E78" w14:textId="77777777" w:rsidR="002E1EC3" w:rsidRPr="002E1EC3" w:rsidRDefault="002E1EC3" w:rsidP="002E1EC3">
            <w:pPr>
              <w:spacing w:after="0" w:line="360" w:lineRule="atLeast"/>
              <w:ind w:left="-60"/>
              <w:rPr>
                <w:rFonts w:ascii="Times New Roman" w:eastAsia="Times New Roman" w:hAnsi="Times New Roman" w:cs="Times New Roman"/>
                <w:sz w:val="28"/>
                <w:szCs w:val="28"/>
                <w:lang w:eastAsia="ru-RU"/>
              </w:rPr>
            </w:pPr>
            <w:r w:rsidRPr="002E1EC3">
              <w:rPr>
                <w:rFonts w:ascii="Times New Roman" w:eastAsia="Times New Roman" w:hAnsi="Times New Roman" w:cs="Times New Roman"/>
                <w:sz w:val="28"/>
                <w:szCs w:val="28"/>
                <w:lang w:eastAsia="ru-RU"/>
              </w:rPr>
              <w:t xml:space="preserve">                                                         </w:t>
            </w:r>
          </w:p>
          <w:p w14:paraId="4C950332" w14:textId="77777777" w:rsidR="002E1EC3" w:rsidRPr="002E1EC3" w:rsidRDefault="002E1EC3" w:rsidP="002E1EC3">
            <w:pPr>
              <w:spacing w:after="0" w:line="360" w:lineRule="atLeast"/>
              <w:ind w:left="-60"/>
              <w:jc w:val="center"/>
              <w:rPr>
                <w:rFonts w:ascii="Times New Roman" w:eastAsia="Times New Roman" w:hAnsi="Times New Roman" w:cs="Times New Roman"/>
                <w:sz w:val="28"/>
                <w:szCs w:val="28"/>
                <w:lang w:eastAsia="ru-RU"/>
              </w:rPr>
            </w:pPr>
          </w:p>
          <w:p w14:paraId="0BA87873" w14:textId="77777777" w:rsidR="002E1EC3" w:rsidRPr="002E1EC3" w:rsidRDefault="002E1EC3" w:rsidP="002E1EC3">
            <w:pPr>
              <w:tabs>
                <w:tab w:val="center" w:pos="4870"/>
                <w:tab w:val="left" w:pos="6874"/>
              </w:tabs>
              <w:spacing w:after="0" w:line="360" w:lineRule="atLeast"/>
              <w:ind w:left="-60"/>
              <w:rPr>
                <w:rFonts w:ascii="Times New Roman" w:eastAsia="Times New Roman" w:hAnsi="Times New Roman" w:cs="Times New Roman"/>
                <w:sz w:val="28"/>
                <w:szCs w:val="28"/>
                <w:lang w:eastAsia="ru-RU"/>
              </w:rPr>
            </w:pPr>
            <w:r w:rsidRPr="002E1EC3">
              <w:rPr>
                <w:rFonts w:ascii="Times New Roman" w:eastAsia="Times New Roman" w:hAnsi="Times New Roman" w:cs="Times New Roman"/>
                <w:sz w:val="28"/>
                <w:szCs w:val="28"/>
                <w:lang w:eastAsia="ru-RU"/>
              </w:rPr>
              <w:tab/>
            </w:r>
            <w:r w:rsidRPr="002E1EC3">
              <w:rPr>
                <w:rFonts w:ascii="Times New Roman" w:eastAsia="Times New Roman" w:hAnsi="Times New Roman" w:cs="Times New Roman"/>
                <w:sz w:val="28"/>
                <w:szCs w:val="28"/>
                <w:lang w:eastAsia="ru-RU"/>
              </w:rPr>
              <w:object w:dxaOrig="1599" w:dyaOrig="1899" w14:anchorId="123D71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63pt" o:ole="">
                  <v:imagedata r:id="rId7" o:title=""/>
                </v:shape>
                <o:OLEObject Type="Embed" ProgID="Photoshop.Image.6" ShapeID="_x0000_i1025" DrawAspect="Content" ObjectID="_1849941141" r:id="rId8"/>
              </w:object>
            </w:r>
            <w:r w:rsidRPr="002E1EC3">
              <w:rPr>
                <w:rFonts w:ascii="Times New Roman" w:eastAsia="Times New Roman" w:hAnsi="Times New Roman" w:cs="Times New Roman"/>
                <w:sz w:val="28"/>
                <w:szCs w:val="28"/>
                <w:lang w:eastAsia="ru-RU"/>
              </w:rPr>
              <w:tab/>
            </w:r>
            <w:r w:rsidR="0097046D">
              <w:rPr>
                <w:rFonts w:ascii="Times New Roman" w:eastAsia="Times New Roman" w:hAnsi="Times New Roman" w:cs="Times New Roman"/>
                <w:sz w:val="28"/>
                <w:szCs w:val="28"/>
                <w:lang w:eastAsia="ru-RU"/>
              </w:rPr>
              <w:t xml:space="preserve">             </w:t>
            </w:r>
            <w:r w:rsidRPr="002E1EC3">
              <w:rPr>
                <w:rFonts w:ascii="Times New Roman" w:eastAsia="Times New Roman" w:hAnsi="Times New Roman" w:cs="Times New Roman"/>
                <w:sz w:val="28"/>
                <w:szCs w:val="28"/>
                <w:lang w:eastAsia="ru-RU"/>
              </w:rPr>
              <w:t xml:space="preserve">          </w:t>
            </w:r>
          </w:p>
          <w:p w14:paraId="59217ABD" w14:textId="77777777" w:rsidR="002E1EC3" w:rsidRPr="002E1EC3" w:rsidRDefault="002E1EC3" w:rsidP="002E1EC3">
            <w:pPr>
              <w:tabs>
                <w:tab w:val="center" w:pos="4870"/>
                <w:tab w:val="left" w:pos="6874"/>
              </w:tabs>
              <w:spacing w:after="0" w:line="360" w:lineRule="atLeast"/>
              <w:ind w:left="-60"/>
              <w:rPr>
                <w:rFonts w:ascii="Times New Roman" w:eastAsia="Times New Roman" w:hAnsi="Times New Roman" w:cs="Times New Roman"/>
                <w:b/>
                <w:spacing w:val="50"/>
                <w:sz w:val="28"/>
                <w:szCs w:val="28"/>
                <w:lang w:eastAsia="ru-RU"/>
              </w:rPr>
            </w:pPr>
          </w:p>
        </w:tc>
      </w:tr>
      <w:tr w:rsidR="002E1EC3" w:rsidRPr="002E1EC3" w14:paraId="11BF1697" w14:textId="77777777" w:rsidTr="00A26009">
        <w:trPr>
          <w:cantSplit/>
          <w:trHeight w:val="1134"/>
        </w:trPr>
        <w:tc>
          <w:tcPr>
            <w:tcW w:w="10016" w:type="dxa"/>
            <w:gridSpan w:val="3"/>
          </w:tcPr>
          <w:p w14:paraId="5092A82B" w14:textId="77777777" w:rsidR="002E1EC3" w:rsidRPr="002E1EC3" w:rsidRDefault="002E1EC3" w:rsidP="002E1EC3">
            <w:pPr>
              <w:spacing w:after="0" w:line="360" w:lineRule="atLeast"/>
              <w:jc w:val="center"/>
              <w:rPr>
                <w:rFonts w:ascii="Times New Roman" w:eastAsia="Times New Roman" w:hAnsi="Times New Roman" w:cs="Times New Roman"/>
                <w:b/>
                <w:spacing w:val="50"/>
                <w:sz w:val="28"/>
                <w:szCs w:val="28"/>
                <w:lang w:eastAsia="ru-RU"/>
              </w:rPr>
            </w:pPr>
            <w:r w:rsidRPr="002E1EC3">
              <w:rPr>
                <w:rFonts w:ascii="Times New Roman" w:eastAsia="Times New Roman" w:hAnsi="Times New Roman" w:cs="Times New Roman"/>
                <w:b/>
                <w:spacing w:val="50"/>
                <w:sz w:val="28"/>
                <w:szCs w:val="28"/>
                <w:lang w:eastAsia="ru-RU"/>
              </w:rPr>
              <w:t>ПОСТАНОВЛЕНИЕ</w:t>
            </w:r>
          </w:p>
          <w:p w14:paraId="254A5629" w14:textId="77777777" w:rsidR="002E1EC3" w:rsidRPr="002E1EC3" w:rsidRDefault="002E1EC3" w:rsidP="002E1EC3">
            <w:pPr>
              <w:keepNext/>
              <w:spacing w:after="0" w:line="280" w:lineRule="atLeast"/>
              <w:jc w:val="center"/>
              <w:outlineLvl w:val="1"/>
              <w:rPr>
                <w:rFonts w:ascii="Times New Roman" w:eastAsia="Times New Roman" w:hAnsi="Times New Roman" w:cs="Times New Roman"/>
                <w:b/>
                <w:spacing w:val="8"/>
                <w:sz w:val="28"/>
                <w:szCs w:val="28"/>
                <w:lang w:eastAsia="ru-RU"/>
              </w:rPr>
            </w:pPr>
            <w:r w:rsidRPr="002E1EC3">
              <w:rPr>
                <w:rFonts w:ascii="Times New Roman" w:eastAsia="Times New Roman" w:hAnsi="Times New Roman" w:cs="Times New Roman"/>
                <w:b/>
                <w:spacing w:val="8"/>
                <w:sz w:val="28"/>
                <w:szCs w:val="28"/>
                <w:lang w:eastAsia="ru-RU"/>
              </w:rPr>
              <w:t>АДМИНИСТРАЦИИ ДОБРИНСКОГО МУНИЦИПАЛЬНОГО ОКРУГА</w:t>
            </w:r>
          </w:p>
          <w:p w14:paraId="2FD822E2" w14:textId="77777777" w:rsidR="002E1EC3" w:rsidRPr="002E1EC3" w:rsidRDefault="002E1EC3" w:rsidP="002E1EC3">
            <w:pPr>
              <w:keepNext/>
              <w:spacing w:after="0" w:line="280" w:lineRule="atLeast"/>
              <w:jc w:val="center"/>
              <w:outlineLvl w:val="0"/>
              <w:rPr>
                <w:rFonts w:ascii="Times New Roman" w:eastAsia="Times New Roman" w:hAnsi="Times New Roman" w:cs="Times New Roman"/>
                <w:b/>
                <w:spacing w:val="8"/>
                <w:sz w:val="28"/>
                <w:szCs w:val="28"/>
                <w:lang w:eastAsia="ru-RU"/>
              </w:rPr>
            </w:pPr>
            <w:r w:rsidRPr="002E1EC3">
              <w:rPr>
                <w:rFonts w:ascii="Times New Roman" w:eastAsia="Times New Roman" w:hAnsi="Times New Roman" w:cs="Times New Roman"/>
                <w:b/>
                <w:spacing w:val="8"/>
                <w:sz w:val="28"/>
                <w:szCs w:val="28"/>
                <w:lang w:eastAsia="ru-RU"/>
              </w:rPr>
              <w:t>Липецкой области</w:t>
            </w:r>
          </w:p>
        </w:tc>
      </w:tr>
      <w:tr w:rsidR="002E1EC3" w:rsidRPr="002E1EC3" w14:paraId="76452B34" w14:textId="77777777" w:rsidTr="00567D7F">
        <w:trPr>
          <w:trHeight w:val="781"/>
        </w:trPr>
        <w:tc>
          <w:tcPr>
            <w:tcW w:w="3125" w:type="dxa"/>
          </w:tcPr>
          <w:p w14:paraId="6AD25434" w14:textId="77777777" w:rsidR="004053D4" w:rsidRDefault="0081128A" w:rsidP="004053D4">
            <w:pPr>
              <w:spacing w:after="0" w:line="280" w:lineRule="atLeast"/>
              <w:ind w:firstLine="34"/>
              <w:rPr>
                <w:rFonts w:ascii="Times New Roman" w:eastAsia="Times New Roman" w:hAnsi="Times New Roman" w:cs="Times New Roman"/>
                <w:spacing w:val="-10"/>
                <w:sz w:val="28"/>
                <w:szCs w:val="28"/>
                <w:lang w:eastAsia="ru-RU"/>
              </w:rPr>
            </w:pPr>
            <w:r>
              <w:rPr>
                <w:rFonts w:ascii="Times New Roman" w:eastAsia="Times New Roman" w:hAnsi="Times New Roman" w:cs="Times New Roman"/>
                <w:spacing w:val="-10"/>
                <w:sz w:val="28"/>
                <w:szCs w:val="28"/>
                <w:lang w:eastAsia="ru-RU"/>
              </w:rPr>
              <w:t>28.08.2026 г.</w:t>
            </w:r>
          </w:p>
          <w:p w14:paraId="21F53552" w14:textId="77777777" w:rsidR="002E1EC3" w:rsidRPr="002E1EC3" w:rsidRDefault="002E1EC3" w:rsidP="004053D4">
            <w:pPr>
              <w:spacing w:after="0" w:line="280" w:lineRule="atLeast"/>
              <w:ind w:firstLine="34"/>
              <w:rPr>
                <w:rFonts w:ascii="Times New Roman" w:eastAsia="Times New Roman" w:hAnsi="Times New Roman" w:cs="Times New Roman"/>
                <w:spacing w:val="-10"/>
                <w:sz w:val="28"/>
                <w:szCs w:val="28"/>
                <w:lang w:eastAsia="ru-RU"/>
              </w:rPr>
            </w:pPr>
          </w:p>
        </w:tc>
        <w:tc>
          <w:tcPr>
            <w:tcW w:w="3125" w:type="dxa"/>
          </w:tcPr>
          <w:p w14:paraId="570B49F4" w14:textId="77777777" w:rsidR="002E1EC3" w:rsidRPr="002E1EC3" w:rsidRDefault="002E1EC3" w:rsidP="002E1EC3">
            <w:pPr>
              <w:spacing w:after="0" w:line="280" w:lineRule="atLeast"/>
              <w:ind w:firstLine="28"/>
              <w:rPr>
                <w:rFonts w:ascii="Times New Roman" w:eastAsia="Times New Roman" w:hAnsi="Times New Roman" w:cs="Times New Roman"/>
                <w:b/>
                <w:spacing w:val="8"/>
                <w:sz w:val="28"/>
                <w:szCs w:val="28"/>
                <w:lang w:eastAsia="ru-RU"/>
              </w:rPr>
            </w:pPr>
            <w:r w:rsidRPr="002E1EC3">
              <w:rPr>
                <w:rFonts w:ascii="Times New Roman" w:eastAsia="Times New Roman" w:hAnsi="Times New Roman" w:cs="Times New Roman"/>
                <w:sz w:val="28"/>
                <w:szCs w:val="28"/>
                <w:lang w:eastAsia="ru-RU"/>
              </w:rPr>
              <w:t xml:space="preserve">             п. Добринка                                                              </w:t>
            </w:r>
          </w:p>
        </w:tc>
        <w:tc>
          <w:tcPr>
            <w:tcW w:w="3766" w:type="dxa"/>
          </w:tcPr>
          <w:p w14:paraId="6720F433" w14:textId="77777777" w:rsidR="002E1EC3" w:rsidRPr="002E1EC3" w:rsidRDefault="002E1EC3" w:rsidP="0081128A">
            <w:pPr>
              <w:spacing w:after="0" w:line="240" w:lineRule="atLeast"/>
              <w:ind w:right="57" w:firstLine="21"/>
              <w:rPr>
                <w:rFonts w:ascii="Times New Roman" w:eastAsia="Times New Roman" w:hAnsi="Times New Roman" w:cs="Times New Roman"/>
                <w:sz w:val="28"/>
                <w:szCs w:val="28"/>
                <w:lang w:eastAsia="ru-RU"/>
              </w:rPr>
            </w:pPr>
            <w:r w:rsidRPr="002E1EC3">
              <w:rPr>
                <w:rFonts w:ascii="Times New Roman" w:eastAsia="Times New Roman" w:hAnsi="Times New Roman" w:cs="Times New Roman"/>
                <w:sz w:val="28"/>
                <w:szCs w:val="28"/>
                <w:lang w:eastAsia="ru-RU"/>
              </w:rPr>
              <w:t xml:space="preserve">         </w:t>
            </w:r>
            <w:r w:rsidR="0081128A">
              <w:rPr>
                <w:rFonts w:ascii="Times New Roman" w:eastAsia="Times New Roman" w:hAnsi="Times New Roman" w:cs="Times New Roman"/>
                <w:sz w:val="28"/>
                <w:szCs w:val="28"/>
                <w:lang w:eastAsia="ru-RU"/>
              </w:rPr>
              <w:t xml:space="preserve">                </w:t>
            </w:r>
            <w:r w:rsidRPr="002E1EC3">
              <w:rPr>
                <w:rFonts w:ascii="Times New Roman" w:eastAsia="Times New Roman" w:hAnsi="Times New Roman" w:cs="Times New Roman"/>
                <w:sz w:val="28"/>
                <w:szCs w:val="28"/>
                <w:lang w:eastAsia="ru-RU"/>
              </w:rPr>
              <w:t xml:space="preserve">   № </w:t>
            </w:r>
            <w:r w:rsidR="0081128A">
              <w:rPr>
                <w:rFonts w:ascii="Times New Roman" w:eastAsia="Times New Roman" w:hAnsi="Times New Roman" w:cs="Times New Roman"/>
                <w:spacing w:val="-10"/>
                <w:sz w:val="28"/>
                <w:szCs w:val="28"/>
                <w:lang w:eastAsia="ru-RU"/>
              </w:rPr>
              <w:t xml:space="preserve"> 1107</w:t>
            </w:r>
          </w:p>
        </w:tc>
      </w:tr>
    </w:tbl>
    <w:p w14:paraId="5697728F" w14:textId="77777777" w:rsidR="002E1EC3" w:rsidRPr="002E1EC3" w:rsidRDefault="002E1EC3" w:rsidP="002E1EC3">
      <w:pPr>
        <w:autoSpaceDE w:val="0"/>
        <w:autoSpaceDN w:val="0"/>
        <w:adjustRightInd w:val="0"/>
        <w:spacing w:after="0" w:line="240" w:lineRule="auto"/>
        <w:rPr>
          <w:rFonts w:ascii="Times New Roman" w:eastAsia="Times New Roman" w:hAnsi="Times New Roman" w:cs="Times New Roman"/>
          <w:bCs/>
          <w:color w:val="000000"/>
          <w:sz w:val="28"/>
          <w:szCs w:val="28"/>
          <w:lang w:eastAsia="ru-RU"/>
        </w:rPr>
      </w:pPr>
      <w:r w:rsidRPr="002E1EC3">
        <w:rPr>
          <w:rFonts w:ascii="Times New Roman" w:eastAsia="Times New Roman" w:hAnsi="Times New Roman" w:cs="Times New Roman"/>
          <w:sz w:val="28"/>
          <w:szCs w:val="28"/>
          <w:lang w:eastAsia="ru-RU"/>
        </w:rPr>
        <w:t xml:space="preserve"> </w:t>
      </w:r>
      <w:r w:rsidRPr="002E1EC3">
        <w:rPr>
          <w:rFonts w:ascii="Times New Roman" w:eastAsia="Times New Roman" w:hAnsi="Times New Roman" w:cs="Times New Roman"/>
          <w:color w:val="000000"/>
          <w:sz w:val="28"/>
          <w:szCs w:val="28"/>
          <w:lang w:eastAsia="ru-RU"/>
        </w:rPr>
        <w:t xml:space="preserve">Об утверждении Порядка </w:t>
      </w:r>
      <w:r w:rsidRPr="002E1EC3">
        <w:rPr>
          <w:rFonts w:ascii="Times New Roman" w:eastAsia="Times New Roman" w:hAnsi="Times New Roman" w:cs="Times New Roman"/>
          <w:bCs/>
          <w:color w:val="000000"/>
          <w:sz w:val="28"/>
          <w:szCs w:val="28"/>
          <w:lang w:eastAsia="ru-RU"/>
        </w:rPr>
        <w:t>предоставления</w:t>
      </w:r>
    </w:p>
    <w:p w14:paraId="0B12BDC8" w14:textId="77777777" w:rsidR="002E1EC3" w:rsidRPr="002E1EC3" w:rsidRDefault="002E1EC3" w:rsidP="002E1EC3">
      <w:pPr>
        <w:widowControl w:val="0"/>
        <w:autoSpaceDE w:val="0"/>
        <w:autoSpaceDN w:val="0"/>
        <w:adjustRightInd w:val="0"/>
        <w:spacing w:after="0" w:line="240" w:lineRule="auto"/>
        <w:jc w:val="both"/>
        <w:rPr>
          <w:rFonts w:ascii="Times New Roman" w:eastAsia="Times New Roman" w:hAnsi="Times New Roman" w:cs="Times New Roman"/>
          <w:bCs/>
          <w:color w:val="000000"/>
          <w:sz w:val="28"/>
          <w:szCs w:val="28"/>
          <w:lang w:eastAsia="ru-RU"/>
        </w:rPr>
      </w:pPr>
      <w:r w:rsidRPr="002E1EC3">
        <w:rPr>
          <w:rFonts w:ascii="Times New Roman" w:eastAsia="Times New Roman" w:hAnsi="Times New Roman" w:cs="Times New Roman"/>
          <w:bCs/>
          <w:color w:val="000000"/>
          <w:sz w:val="28"/>
          <w:szCs w:val="28"/>
          <w:lang w:eastAsia="ru-RU"/>
        </w:rPr>
        <w:t>субсидий юридическим лицам и индивидуальным</w:t>
      </w:r>
    </w:p>
    <w:p w14:paraId="69074F5C" w14:textId="77777777" w:rsidR="002E1EC3" w:rsidRPr="002E1EC3" w:rsidRDefault="002E1EC3" w:rsidP="002E1EC3">
      <w:pPr>
        <w:widowControl w:val="0"/>
        <w:tabs>
          <w:tab w:val="left" w:pos="7350"/>
        </w:tabs>
        <w:autoSpaceDE w:val="0"/>
        <w:autoSpaceDN w:val="0"/>
        <w:adjustRightInd w:val="0"/>
        <w:spacing w:after="0" w:line="240" w:lineRule="auto"/>
        <w:jc w:val="both"/>
        <w:rPr>
          <w:rFonts w:ascii="Times New Roman" w:eastAsia="Times New Roman" w:hAnsi="Times New Roman" w:cs="Times New Roman"/>
          <w:bCs/>
          <w:color w:val="000000"/>
          <w:sz w:val="28"/>
          <w:szCs w:val="28"/>
          <w:lang w:eastAsia="ru-RU"/>
        </w:rPr>
      </w:pPr>
      <w:r w:rsidRPr="002E1EC3">
        <w:rPr>
          <w:rFonts w:ascii="Times New Roman" w:eastAsia="Times New Roman" w:hAnsi="Times New Roman" w:cs="Times New Roman"/>
          <w:bCs/>
          <w:color w:val="000000"/>
          <w:sz w:val="28"/>
          <w:szCs w:val="28"/>
          <w:lang w:eastAsia="ru-RU"/>
        </w:rPr>
        <w:t xml:space="preserve">предпринимателям на возмещение части затрат, </w:t>
      </w:r>
      <w:r w:rsidRPr="002E1EC3">
        <w:rPr>
          <w:rFonts w:ascii="Times New Roman" w:eastAsia="Times New Roman" w:hAnsi="Times New Roman" w:cs="Times New Roman"/>
          <w:bCs/>
          <w:color w:val="000000"/>
          <w:sz w:val="28"/>
          <w:szCs w:val="28"/>
          <w:lang w:eastAsia="ru-RU"/>
        </w:rPr>
        <w:tab/>
      </w:r>
    </w:p>
    <w:p w14:paraId="587C74FB" w14:textId="77777777" w:rsidR="002E1EC3" w:rsidRPr="002E1EC3" w:rsidRDefault="002E1EC3" w:rsidP="002E1EC3">
      <w:pPr>
        <w:widowControl w:val="0"/>
        <w:autoSpaceDE w:val="0"/>
        <w:autoSpaceDN w:val="0"/>
        <w:adjustRightInd w:val="0"/>
        <w:spacing w:after="0" w:line="240" w:lineRule="auto"/>
        <w:jc w:val="both"/>
        <w:rPr>
          <w:rFonts w:ascii="Times New Roman" w:eastAsia="Times New Roman" w:hAnsi="Times New Roman" w:cs="Times New Roman"/>
          <w:bCs/>
          <w:color w:val="000000"/>
          <w:sz w:val="28"/>
          <w:szCs w:val="28"/>
          <w:lang w:eastAsia="ru-RU"/>
        </w:rPr>
      </w:pPr>
      <w:r w:rsidRPr="002E1EC3">
        <w:rPr>
          <w:rFonts w:ascii="Times New Roman" w:eastAsia="Times New Roman" w:hAnsi="Times New Roman" w:cs="Times New Roman"/>
          <w:bCs/>
          <w:color w:val="000000"/>
          <w:sz w:val="28"/>
          <w:szCs w:val="28"/>
          <w:lang w:eastAsia="ru-RU"/>
        </w:rPr>
        <w:t>направленных на создание условий для обеспечения</w:t>
      </w:r>
    </w:p>
    <w:p w14:paraId="39A0A4FD" w14:textId="77777777" w:rsidR="002E1EC3" w:rsidRPr="002E1EC3" w:rsidRDefault="002E1EC3" w:rsidP="002E1EC3">
      <w:pPr>
        <w:widowControl w:val="0"/>
        <w:autoSpaceDE w:val="0"/>
        <w:autoSpaceDN w:val="0"/>
        <w:adjustRightInd w:val="0"/>
        <w:spacing w:after="0" w:line="240" w:lineRule="auto"/>
        <w:jc w:val="both"/>
        <w:rPr>
          <w:rFonts w:ascii="Times New Roman" w:eastAsia="Times New Roman" w:hAnsi="Times New Roman" w:cs="Times New Roman"/>
          <w:bCs/>
          <w:color w:val="000000"/>
          <w:sz w:val="28"/>
          <w:szCs w:val="28"/>
          <w:lang w:eastAsia="ru-RU"/>
        </w:rPr>
      </w:pPr>
      <w:r w:rsidRPr="002E1EC3">
        <w:rPr>
          <w:rFonts w:ascii="Times New Roman" w:eastAsia="Times New Roman" w:hAnsi="Times New Roman" w:cs="Times New Roman"/>
          <w:bCs/>
          <w:color w:val="000000"/>
          <w:sz w:val="28"/>
          <w:szCs w:val="28"/>
          <w:lang w:eastAsia="ru-RU"/>
        </w:rPr>
        <w:t xml:space="preserve">услугами торговли населения Добринского </w:t>
      </w:r>
    </w:p>
    <w:p w14:paraId="62E655A6" w14:textId="77777777" w:rsidR="002E1EC3" w:rsidRPr="002E1EC3" w:rsidRDefault="002E1EC3" w:rsidP="002E1EC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2E1EC3">
        <w:rPr>
          <w:rFonts w:ascii="Times New Roman" w:eastAsia="Times New Roman" w:hAnsi="Times New Roman" w:cs="Times New Roman"/>
          <w:bCs/>
          <w:color w:val="000000"/>
          <w:sz w:val="28"/>
          <w:szCs w:val="28"/>
          <w:lang w:eastAsia="ru-RU"/>
        </w:rPr>
        <w:t>муниципального округа</w:t>
      </w:r>
      <w:r>
        <w:rPr>
          <w:rFonts w:ascii="Times New Roman" w:eastAsia="Times New Roman" w:hAnsi="Times New Roman" w:cs="Times New Roman"/>
          <w:bCs/>
          <w:color w:val="000000"/>
          <w:sz w:val="28"/>
          <w:szCs w:val="28"/>
          <w:lang w:eastAsia="ru-RU"/>
        </w:rPr>
        <w:t>,</w:t>
      </w:r>
      <w:r w:rsidRPr="002E1EC3">
        <w:rPr>
          <w:rFonts w:ascii="Times New Roman" w:eastAsia="Times New Roman" w:hAnsi="Times New Roman" w:cs="Times New Roman"/>
          <w:bCs/>
          <w:color w:val="000000"/>
          <w:sz w:val="28"/>
          <w:szCs w:val="28"/>
          <w:lang w:eastAsia="ru-RU"/>
        </w:rPr>
        <w:t xml:space="preserve"> на 202</w:t>
      </w:r>
      <w:r>
        <w:rPr>
          <w:rFonts w:ascii="Times New Roman" w:eastAsia="Times New Roman" w:hAnsi="Times New Roman" w:cs="Times New Roman"/>
          <w:bCs/>
          <w:color w:val="000000"/>
          <w:sz w:val="28"/>
          <w:szCs w:val="28"/>
          <w:lang w:eastAsia="ru-RU"/>
        </w:rPr>
        <w:t>7</w:t>
      </w:r>
      <w:r w:rsidRPr="002E1EC3">
        <w:rPr>
          <w:rFonts w:ascii="Times New Roman" w:eastAsia="Times New Roman" w:hAnsi="Times New Roman" w:cs="Times New Roman"/>
          <w:bCs/>
          <w:color w:val="000000"/>
          <w:sz w:val="28"/>
          <w:szCs w:val="28"/>
          <w:lang w:eastAsia="ru-RU"/>
        </w:rPr>
        <w:t xml:space="preserve"> год</w:t>
      </w:r>
    </w:p>
    <w:p w14:paraId="3970B60B" w14:textId="77777777" w:rsidR="002E1EC3" w:rsidRDefault="002E1EC3" w:rsidP="002E1EC3">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34049DB0" w14:textId="77777777" w:rsidR="009E5236" w:rsidRPr="002E1EC3" w:rsidRDefault="009E5236" w:rsidP="002E1EC3">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30222CAD" w14:textId="77777777" w:rsidR="00854DFE" w:rsidRPr="00854DFE" w:rsidRDefault="00854DFE" w:rsidP="00854DFE">
      <w:pPr>
        <w:jc w:val="both"/>
        <w:rPr>
          <w:rFonts w:ascii="Times New Roman" w:eastAsia="Times New Roman" w:hAnsi="Times New Roman" w:cs="Times New Roman"/>
          <w:color w:val="000000"/>
          <w:sz w:val="28"/>
          <w:szCs w:val="28"/>
          <w:lang w:eastAsia="ru-RU"/>
        </w:rPr>
      </w:pPr>
      <w:r>
        <w:rPr>
          <w:rFonts w:ascii="Times New Roman" w:eastAsiaTheme="minorEastAsia" w:hAnsi="Times New Roman" w:cs="Times New Roman"/>
          <w:sz w:val="28"/>
          <w:szCs w:val="28"/>
          <w:lang w:eastAsia="ru-RU"/>
        </w:rPr>
        <w:t xml:space="preserve">      </w:t>
      </w:r>
      <w:r w:rsidR="002E1EC3" w:rsidRPr="002E1EC3">
        <w:rPr>
          <w:rFonts w:ascii="Times New Roman" w:eastAsiaTheme="minorEastAsia" w:hAnsi="Times New Roman" w:cs="Times New Roman"/>
          <w:sz w:val="28"/>
          <w:szCs w:val="28"/>
          <w:lang w:eastAsia="ru-RU"/>
        </w:rPr>
        <w:t xml:space="preserve">В соответствии со статьей 78 Бюджетного кодекса Российской Федерации, </w:t>
      </w:r>
      <w:hyperlink r:id="rId9">
        <w:r w:rsidR="002E1EC3" w:rsidRPr="002E1EC3">
          <w:rPr>
            <w:rFonts w:ascii="Times New Roman" w:eastAsiaTheme="minorEastAsia" w:hAnsi="Times New Roman" w:cs="Times New Roman"/>
            <w:color w:val="0000FF"/>
            <w:sz w:val="28"/>
            <w:szCs w:val="28"/>
            <w:lang w:eastAsia="ru-RU"/>
          </w:rPr>
          <w:t>постановлением</w:t>
        </w:r>
      </w:hyperlink>
      <w:r w:rsidR="002E1EC3" w:rsidRPr="002E1EC3">
        <w:rPr>
          <w:rFonts w:ascii="Times New Roman" w:eastAsiaTheme="minorEastAsia" w:hAnsi="Times New Roman" w:cs="Times New Roman"/>
          <w:sz w:val="28"/>
          <w:szCs w:val="28"/>
          <w:lang w:eastAsia="ru-RU"/>
        </w:rPr>
        <w:t xml:space="preserve"> Правительства Липецкой области от 21.12.2023</w:t>
      </w:r>
      <w:r w:rsidR="00A26009">
        <w:rPr>
          <w:rFonts w:ascii="Times New Roman" w:eastAsiaTheme="minorEastAsia" w:hAnsi="Times New Roman" w:cs="Times New Roman"/>
          <w:sz w:val="28"/>
          <w:szCs w:val="28"/>
          <w:lang w:eastAsia="ru-RU"/>
        </w:rPr>
        <w:t>г.</w:t>
      </w:r>
      <w:r w:rsidR="002E1EC3" w:rsidRPr="002E1EC3">
        <w:rPr>
          <w:rFonts w:ascii="Times New Roman" w:eastAsiaTheme="minorEastAsia" w:hAnsi="Times New Roman" w:cs="Times New Roman"/>
          <w:sz w:val="28"/>
          <w:szCs w:val="28"/>
          <w:lang w:eastAsia="ru-RU"/>
        </w:rPr>
        <w:t xml:space="preserve"> № 744 </w:t>
      </w:r>
      <w:r w:rsidR="00A26009">
        <w:rPr>
          <w:rFonts w:ascii="Times New Roman" w:eastAsiaTheme="minorEastAsia" w:hAnsi="Times New Roman" w:cs="Times New Roman"/>
          <w:sz w:val="28"/>
          <w:szCs w:val="28"/>
          <w:lang w:eastAsia="ru-RU"/>
        </w:rPr>
        <w:t>«</w:t>
      </w:r>
      <w:r w:rsidR="002E1EC3" w:rsidRPr="002E1EC3">
        <w:rPr>
          <w:rFonts w:ascii="Times New Roman" w:eastAsiaTheme="minorEastAsia" w:hAnsi="Times New Roman" w:cs="Times New Roman"/>
          <w:sz w:val="28"/>
          <w:szCs w:val="28"/>
          <w:lang w:eastAsia="ru-RU"/>
        </w:rPr>
        <w:t xml:space="preserve">Об утверждении государственной программы Липецкой области </w:t>
      </w:r>
      <w:r w:rsidR="00A26009">
        <w:rPr>
          <w:rFonts w:ascii="Times New Roman" w:eastAsiaTheme="minorEastAsia" w:hAnsi="Times New Roman" w:cs="Times New Roman"/>
          <w:sz w:val="28"/>
          <w:szCs w:val="28"/>
          <w:lang w:eastAsia="ru-RU"/>
        </w:rPr>
        <w:t>«</w:t>
      </w:r>
      <w:r w:rsidR="002E1EC3" w:rsidRPr="002E1EC3">
        <w:rPr>
          <w:rFonts w:ascii="Times New Roman" w:eastAsiaTheme="minorEastAsia" w:hAnsi="Times New Roman" w:cs="Times New Roman"/>
          <w:sz w:val="28"/>
          <w:szCs w:val="28"/>
          <w:lang w:eastAsia="ru-RU"/>
        </w:rPr>
        <w:t>Развитие малого и среднего предпринимательства Липецкой области</w:t>
      </w:r>
      <w:r w:rsidR="00A26009">
        <w:rPr>
          <w:rFonts w:ascii="Times New Roman" w:eastAsiaTheme="minorEastAsia" w:hAnsi="Times New Roman" w:cs="Times New Roman"/>
          <w:sz w:val="28"/>
          <w:szCs w:val="28"/>
          <w:lang w:eastAsia="ru-RU"/>
        </w:rPr>
        <w:t>»</w:t>
      </w:r>
      <w:r w:rsidR="002E1EC3" w:rsidRPr="002E1EC3">
        <w:rPr>
          <w:rFonts w:ascii="Times New Roman" w:eastAsiaTheme="minorEastAsia" w:hAnsi="Times New Roman" w:cs="Times New Roman"/>
          <w:sz w:val="28"/>
          <w:szCs w:val="28"/>
          <w:lang w:eastAsia="ru-RU"/>
        </w:rPr>
        <w:t>, постановлением Правительства  РФ от 2</w:t>
      </w:r>
      <w:r w:rsidR="0088554B">
        <w:rPr>
          <w:rFonts w:ascii="Times New Roman" w:eastAsiaTheme="minorEastAsia" w:hAnsi="Times New Roman" w:cs="Times New Roman"/>
          <w:sz w:val="28"/>
          <w:szCs w:val="28"/>
          <w:lang w:eastAsia="ru-RU"/>
        </w:rPr>
        <w:t>5</w:t>
      </w:r>
      <w:r w:rsidR="002E1EC3" w:rsidRPr="002E1EC3">
        <w:rPr>
          <w:rFonts w:ascii="Times New Roman" w:eastAsiaTheme="minorEastAsia" w:hAnsi="Times New Roman" w:cs="Times New Roman"/>
          <w:sz w:val="28"/>
          <w:szCs w:val="28"/>
          <w:lang w:eastAsia="ru-RU"/>
        </w:rPr>
        <w:t>.10.2023</w:t>
      </w:r>
      <w:r w:rsidR="00A26009">
        <w:rPr>
          <w:rFonts w:ascii="Times New Roman" w:eastAsiaTheme="minorEastAsia" w:hAnsi="Times New Roman" w:cs="Times New Roman"/>
          <w:sz w:val="28"/>
          <w:szCs w:val="28"/>
          <w:lang w:eastAsia="ru-RU"/>
        </w:rPr>
        <w:t>г.</w:t>
      </w:r>
      <w:r w:rsidR="002E1EC3" w:rsidRPr="002E1EC3">
        <w:rPr>
          <w:rFonts w:ascii="Times New Roman" w:eastAsiaTheme="minorEastAsia" w:hAnsi="Times New Roman" w:cs="Times New Roman"/>
          <w:sz w:val="28"/>
          <w:szCs w:val="28"/>
          <w:lang w:eastAsia="ru-RU"/>
        </w:rPr>
        <w:t xml:space="preserve"> </w:t>
      </w:r>
      <w:r w:rsidR="002E1EC3" w:rsidRPr="003761D5">
        <w:rPr>
          <w:rFonts w:ascii="Times New Roman" w:eastAsiaTheme="minorEastAsia" w:hAnsi="Times New Roman" w:cs="Times New Roman"/>
          <w:sz w:val="28"/>
          <w:szCs w:val="28"/>
          <w:lang w:eastAsia="ru-RU"/>
        </w:rPr>
        <w:t>№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w:t>
      </w:r>
      <w:r w:rsidR="002E1EC3" w:rsidRPr="002E1EC3">
        <w:rPr>
          <w:rFonts w:ascii="Times New Roman" w:eastAsiaTheme="minorEastAsia" w:hAnsi="Times New Roman" w:cs="Times New Roman"/>
          <w:sz w:val="28"/>
          <w:szCs w:val="28"/>
          <w:lang w:eastAsia="ru-RU"/>
        </w:rPr>
        <w:t xml:space="preserve"> </w:t>
      </w:r>
      <w:bookmarkStart w:id="0" w:name="_Hlk213628409"/>
      <w:r w:rsidR="00A26009">
        <w:rPr>
          <w:rFonts w:ascii="Times New Roman" w:eastAsiaTheme="minorEastAsia" w:hAnsi="Times New Roman" w:cs="Times New Roman"/>
          <w:sz w:val="28"/>
          <w:szCs w:val="28"/>
          <w:lang w:eastAsia="ru-RU"/>
        </w:rPr>
        <w:t xml:space="preserve"> </w:t>
      </w:r>
      <w:r w:rsidRPr="00854DFE">
        <w:rPr>
          <w:rFonts w:ascii="Times New Roman" w:eastAsia="Times New Roman" w:hAnsi="Times New Roman" w:cs="Times New Roman"/>
          <w:sz w:val="28"/>
          <w:szCs w:val="28"/>
          <w:lang w:eastAsia="ru-RU"/>
        </w:rPr>
        <w:t xml:space="preserve">в целях реализации  комплекса процессных мероприятий муниципальной программы </w:t>
      </w:r>
      <w:r w:rsidRPr="00854DFE">
        <w:rPr>
          <w:rFonts w:ascii="Times New Roman" w:eastAsia="Times New Roman" w:hAnsi="Times New Roman" w:cs="Times New Roman"/>
          <w:bCs/>
          <w:color w:val="000000"/>
          <w:kern w:val="36"/>
          <w:sz w:val="28"/>
          <w:szCs w:val="28"/>
          <w:lang w:eastAsia="ru-RU"/>
        </w:rPr>
        <w:t xml:space="preserve">«Создание условий для развития экономики Добринского муниципального  округа Липецкой области», </w:t>
      </w:r>
      <w:r w:rsidRPr="00854DFE">
        <w:rPr>
          <w:rFonts w:ascii="Times New Roman" w:eastAsia="Times New Roman" w:hAnsi="Times New Roman" w:cs="Times New Roman"/>
          <w:sz w:val="28"/>
          <w:szCs w:val="28"/>
          <w:lang w:eastAsia="ru-RU"/>
        </w:rPr>
        <w:t xml:space="preserve"> </w:t>
      </w:r>
      <w:bookmarkStart w:id="1" w:name="_Hlk237216888"/>
      <w:r w:rsidRPr="00854DFE">
        <w:rPr>
          <w:rFonts w:ascii="Times New Roman" w:eastAsia="Times New Roman" w:hAnsi="Times New Roman" w:cs="Times New Roman"/>
          <w:sz w:val="28"/>
          <w:szCs w:val="28"/>
          <w:lang w:eastAsia="ru-RU"/>
        </w:rPr>
        <w:t>утвержденной постановлением администрации Добри</w:t>
      </w:r>
      <w:r>
        <w:rPr>
          <w:rFonts w:ascii="Times New Roman" w:eastAsia="Times New Roman" w:hAnsi="Times New Roman" w:cs="Times New Roman"/>
          <w:sz w:val="28"/>
          <w:szCs w:val="28"/>
          <w:lang w:eastAsia="ru-RU"/>
        </w:rPr>
        <w:t>н</w:t>
      </w:r>
      <w:r w:rsidRPr="00854DFE">
        <w:rPr>
          <w:rFonts w:ascii="Times New Roman" w:eastAsia="Times New Roman" w:hAnsi="Times New Roman" w:cs="Times New Roman"/>
          <w:sz w:val="28"/>
          <w:szCs w:val="28"/>
          <w:lang w:eastAsia="ru-RU"/>
        </w:rPr>
        <w:t>ского муниципального округа от 29.12.2025г. № 1334</w:t>
      </w:r>
      <w:bookmarkEnd w:id="1"/>
      <w:r w:rsidRPr="00854DFE">
        <w:rPr>
          <w:rFonts w:ascii="Times New Roman" w:eastAsia="Times New Roman" w:hAnsi="Times New Roman" w:cs="Times New Roman"/>
          <w:bCs/>
          <w:color w:val="000000"/>
          <w:kern w:val="36"/>
          <w:sz w:val="28"/>
          <w:szCs w:val="28"/>
          <w:lang w:eastAsia="ru-RU"/>
        </w:rPr>
        <w:t xml:space="preserve">, </w:t>
      </w:r>
      <w:r>
        <w:rPr>
          <w:rFonts w:ascii="Times New Roman" w:eastAsia="Times New Roman" w:hAnsi="Times New Roman" w:cs="Times New Roman"/>
          <w:bCs/>
          <w:color w:val="000000"/>
          <w:kern w:val="36"/>
          <w:sz w:val="28"/>
          <w:szCs w:val="28"/>
          <w:lang w:eastAsia="ru-RU"/>
        </w:rPr>
        <w:t xml:space="preserve"> в соответствии с </w:t>
      </w:r>
      <w:r w:rsidRPr="00854DFE">
        <w:rPr>
          <w:rFonts w:ascii="Times New Roman" w:eastAsia="Times New Roman" w:hAnsi="Times New Roman" w:cs="Times New Roman"/>
          <w:color w:val="000000"/>
          <w:sz w:val="28"/>
          <w:szCs w:val="28"/>
          <w:lang w:eastAsia="ru-RU"/>
        </w:rPr>
        <w:t>решением Совета депутатов Добринского муниципального округа Липецкой области   №  200-рс от 19.12.2025г. «О бюджете Добринского муниципального округа Липецкой области Российской Федерации на 2026 год и на плановый период 2027 и 2028 годов», руководствуясь Уставом Добринского муниципального округа, администрация Добринского муниципального округа</w:t>
      </w:r>
    </w:p>
    <w:bookmarkEnd w:id="0"/>
    <w:p w14:paraId="2A18A41E" w14:textId="77777777" w:rsidR="002E1EC3" w:rsidRPr="002E1EC3" w:rsidRDefault="002E1EC3" w:rsidP="002E1EC3">
      <w:pPr>
        <w:widowControl w:val="0"/>
        <w:autoSpaceDE w:val="0"/>
        <w:autoSpaceDN w:val="0"/>
        <w:spacing w:after="0" w:line="240" w:lineRule="auto"/>
        <w:ind w:firstLine="540"/>
        <w:jc w:val="both"/>
        <w:rPr>
          <w:rFonts w:ascii="Times New Roman" w:eastAsiaTheme="minorEastAsia" w:hAnsi="Times New Roman" w:cs="Times New Roman"/>
          <w:sz w:val="28"/>
          <w:szCs w:val="28"/>
          <w:lang w:eastAsia="ru-RU"/>
        </w:rPr>
      </w:pPr>
    </w:p>
    <w:p w14:paraId="0E5CE061" w14:textId="77777777" w:rsidR="002E1EC3" w:rsidRPr="002E1EC3" w:rsidRDefault="002E1EC3" w:rsidP="002E1EC3">
      <w:pPr>
        <w:autoSpaceDE w:val="0"/>
        <w:autoSpaceDN w:val="0"/>
        <w:adjustRightInd w:val="0"/>
        <w:spacing w:after="0" w:line="240" w:lineRule="auto"/>
        <w:ind w:firstLine="540"/>
        <w:jc w:val="center"/>
        <w:rPr>
          <w:rFonts w:ascii="Times New Roman" w:eastAsia="Times New Roman" w:hAnsi="Times New Roman" w:cs="Times New Roman"/>
          <w:color w:val="000000"/>
          <w:sz w:val="28"/>
          <w:szCs w:val="28"/>
          <w:lang w:eastAsia="ru-RU"/>
        </w:rPr>
      </w:pPr>
      <w:r w:rsidRPr="002E1EC3">
        <w:rPr>
          <w:rFonts w:ascii="Times New Roman" w:eastAsia="Times New Roman" w:hAnsi="Times New Roman" w:cs="Times New Roman"/>
          <w:color w:val="000000"/>
          <w:sz w:val="28"/>
          <w:szCs w:val="28"/>
          <w:lang w:eastAsia="ru-RU"/>
        </w:rPr>
        <w:t>П О С Т А Н О В Л Я Е Т:</w:t>
      </w:r>
    </w:p>
    <w:p w14:paraId="1C1895AC" w14:textId="77777777" w:rsidR="002E1EC3" w:rsidRPr="002E1EC3" w:rsidRDefault="002E1EC3" w:rsidP="002E1EC3">
      <w:pPr>
        <w:autoSpaceDE w:val="0"/>
        <w:autoSpaceDN w:val="0"/>
        <w:adjustRightInd w:val="0"/>
        <w:spacing w:after="0" w:line="240" w:lineRule="auto"/>
        <w:ind w:firstLine="540"/>
        <w:jc w:val="center"/>
        <w:rPr>
          <w:rFonts w:ascii="Times New Roman" w:eastAsia="Times New Roman" w:hAnsi="Times New Roman" w:cs="Times New Roman"/>
          <w:color w:val="000000"/>
          <w:sz w:val="28"/>
          <w:szCs w:val="28"/>
          <w:lang w:eastAsia="ru-RU"/>
        </w:rPr>
      </w:pPr>
    </w:p>
    <w:p w14:paraId="7632B64E" w14:textId="77777777" w:rsidR="002E1EC3" w:rsidRPr="002E1EC3" w:rsidRDefault="002E1EC3" w:rsidP="002E1EC3">
      <w:pPr>
        <w:numPr>
          <w:ilvl w:val="0"/>
          <w:numId w:val="1"/>
        </w:numPr>
        <w:autoSpaceDE w:val="0"/>
        <w:autoSpaceDN w:val="0"/>
        <w:adjustRightInd w:val="0"/>
        <w:spacing w:after="0" w:line="240" w:lineRule="auto"/>
        <w:contextualSpacing/>
        <w:jc w:val="both"/>
        <w:rPr>
          <w:rFonts w:ascii="Times New Roman" w:hAnsi="Times New Roman" w:cs="Times New Roman"/>
          <w:sz w:val="28"/>
          <w:szCs w:val="28"/>
        </w:rPr>
      </w:pPr>
      <w:r w:rsidRPr="002E1EC3">
        <w:rPr>
          <w:rFonts w:ascii="Times New Roman" w:hAnsi="Times New Roman" w:cs="Times New Roman"/>
          <w:sz w:val="28"/>
          <w:szCs w:val="28"/>
        </w:rPr>
        <w:lastRenderedPageBreak/>
        <w:t xml:space="preserve">Утвердить </w:t>
      </w:r>
      <w:hyperlink w:anchor="P35">
        <w:r w:rsidRPr="002E1EC3">
          <w:rPr>
            <w:rFonts w:ascii="Times New Roman" w:hAnsi="Times New Roman" w:cs="Times New Roman"/>
            <w:color w:val="0000FF"/>
            <w:sz w:val="28"/>
            <w:szCs w:val="28"/>
          </w:rPr>
          <w:t>Порядок</w:t>
        </w:r>
      </w:hyperlink>
      <w:r w:rsidRPr="002E1EC3">
        <w:rPr>
          <w:rFonts w:ascii="Times New Roman" w:hAnsi="Times New Roman" w:cs="Times New Roman"/>
          <w:sz w:val="28"/>
          <w:szCs w:val="28"/>
        </w:rPr>
        <w:t xml:space="preserve"> предоставления субсидий юридическим лицам и индивидуальным предпринимателям на возмещение части затрат, направленных на создание условий для обеспечения услугами торговли населения Добринского муниципального округа, на 202</w:t>
      </w:r>
      <w:r w:rsidR="007D25C8">
        <w:rPr>
          <w:rFonts w:ascii="Times New Roman" w:hAnsi="Times New Roman" w:cs="Times New Roman"/>
          <w:sz w:val="28"/>
          <w:szCs w:val="28"/>
        </w:rPr>
        <w:t>7</w:t>
      </w:r>
      <w:r w:rsidRPr="002E1EC3">
        <w:rPr>
          <w:rFonts w:ascii="Times New Roman" w:hAnsi="Times New Roman" w:cs="Times New Roman"/>
          <w:sz w:val="28"/>
          <w:szCs w:val="28"/>
        </w:rPr>
        <w:t xml:space="preserve"> год (приложение № 1).</w:t>
      </w:r>
    </w:p>
    <w:p w14:paraId="1288D1D7" w14:textId="77777777" w:rsidR="00F00540" w:rsidRPr="00F60D3E" w:rsidRDefault="00F00540" w:rsidP="00F00540">
      <w:pPr>
        <w:pStyle w:val="a3"/>
        <w:tabs>
          <w:tab w:val="left" w:pos="867"/>
          <w:tab w:val="left" w:pos="9498"/>
        </w:tabs>
        <w:spacing w:before="1"/>
        <w:ind w:left="0" w:right="-66" w:firstLine="0"/>
        <w:rPr>
          <w:sz w:val="28"/>
        </w:rPr>
      </w:pPr>
      <w:r>
        <w:rPr>
          <w:sz w:val="28"/>
        </w:rPr>
        <w:t xml:space="preserve">2. </w:t>
      </w:r>
      <w:r w:rsidRPr="00F60D3E">
        <w:rPr>
          <w:sz w:val="28"/>
        </w:rPr>
        <w:t xml:space="preserve">Опубликовать настоящее постановление на официальном сайте муниципального автономного учреждения </w:t>
      </w:r>
      <w:r w:rsidR="00CD37ED" w:rsidRPr="00396D3D">
        <w:rPr>
          <w:sz w:val="28"/>
          <w:szCs w:val="28"/>
          <w:lang w:eastAsia="zh-CN"/>
        </w:rPr>
        <w:t xml:space="preserve">«Редакция газеты «Добринские вести» </w:t>
      </w:r>
      <w:r w:rsidRPr="00F60D3E">
        <w:rPr>
          <w:sz w:val="28"/>
        </w:rPr>
        <w:t xml:space="preserve"> (https://dobvesti.ru) и разместить на официальном сайте администрации Добринского муниципального округа Липецкой области в информационно-телекоммуникационной сети «Интернет».</w:t>
      </w:r>
    </w:p>
    <w:p w14:paraId="25E6D031" w14:textId="77777777" w:rsidR="00F00540" w:rsidRPr="00F60D3E" w:rsidRDefault="00F00540" w:rsidP="00F00540">
      <w:pPr>
        <w:pStyle w:val="a3"/>
        <w:tabs>
          <w:tab w:val="left" w:pos="867"/>
          <w:tab w:val="left" w:pos="9214"/>
          <w:tab w:val="left" w:pos="9498"/>
        </w:tabs>
        <w:spacing w:before="1"/>
        <w:ind w:left="0" w:right="-66" w:firstLine="0"/>
        <w:rPr>
          <w:sz w:val="28"/>
        </w:rPr>
      </w:pPr>
      <w:r>
        <w:rPr>
          <w:sz w:val="28"/>
        </w:rPr>
        <w:t xml:space="preserve"> </w:t>
      </w:r>
      <w:r w:rsidRPr="00F60D3E">
        <w:rPr>
          <w:sz w:val="28"/>
        </w:rPr>
        <w:t xml:space="preserve">3. </w:t>
      </w:r>
      <w:r>
        <w:rPr>
          <w:sz w:val="28"/>
        </w:rPr>
        <w:t xml:space="preserve">  </w:t>
      </w:r>
      <w:r w:rsidRPr="00F60D3E">
        <w:rPr>
          <w:sz w:val="28"/>
        </w:rPr>
        <w:t>Контроль</w:t>
      </w:r>
      <w:r w:rsidRPr="00F60D3E">
        <w:rPr>
          <w:spacing w:val="1"/>
          <w:sz w:val="28"/>
        </w:rPr>
        <w:t xml:space="preserve"> </w:t>
      </w:r>
      <w:r w:rsidRPr="00F60D3E">
        <w:rPr>
          <w:sz w:val="28"/>
        </w:rPr>
        <w:t>за</w:t>
      </w:r>
      <w:r w:rsidRPr="00F60D3E">
        <w:rPr>
          <w:spacing w:val="1"/>
          <w:sz w:val="28"/>
        </w:rPr>
        <w:t xml:space="preserve"> </w:t>
      </w:r>
      <w:r w:rsidRPr="00F60D3E">
        <w:rPr>
          <w:sz w:val="28"/>
        </w:rPr>
        <w:t>исполнением</w:t>
      </w:r>
      <w:r w:rsidRPr="00F60D3E">
        <w:rPr>
          <w:spacing w:val="1"/>
          <w:sz w:val="28"/>
        </w:rPr>
        <w:t xml:space="preserve"> </w:t>
      </w:r>
      <w:r w:rsidRPr="00F60D3E">
        <w:rPr>
          <w:sz w:val="28"/>
        </w:rPr>
        <w:t>настоящего</w:t>
      </w:r>
      <w:r w:rsidRPr="00F60D3E">
        <w:rPr>
          <w:spacing w:val="1"/>
          <w:sz w:val="28"/>
        </w:rPr>
        <w:t xml:space="preserve"> </w:t>
      </w:r>
      <w:r w:rsidRPr="00F60D3E">
        <w:rPr>
          <w:sz w:val="28"/>
        </w:rPr>
        <w:t>постановления</w:t>
      </w:r>
      <w:r w:rsidRPr="00F60D3E">
        <w:rPr>
          <w:spacing w:val="1"/>
          <w:sz w:val="28"/>
        </w:rPr>
        <w:t xml:space="preserve"> </w:t>
      </w:r>
      <w:r w:rsidRPr="00F60D3E">
        <w:rPr>
          <w:sz w:val="28"/>
        </w:rPr>
        <w:t>возложить</w:t>
      </w:r>
      <w:r w:rsidRPr="00F60D3E">
        <w:rPr>
          <w:spacing w:val="1"/>
          <w:sz w:val="28"/>
        </w:rPr>
        <w:t xml:space="preserve"> </w:t>
      </w:r>
      <w:r w:rsidRPr="00F60D3E">
        <w:rPr>
          <w:sz w:val="28"/>
        </w:rPr>
        <w:t>на</w:t>
      </w:r>
      <w:r w:rsidRPr="00F60D3E">
        <w:rPr>
          <w:spacing w:val="1"/>
          <w:sz w:val="28"/>
        </w:rPr>
        <w:t xml:space="preserve"> пр</w:t>
      </w:r>
      <w:r w:rsidRPr="00F60D3E">
        <w:rPr>
          <w:sz w:val="28"/>
        </w:rPr>
        <w:t>едседателя комитета экономики и инвестиционной деятельности администрации Добринского муниципального округа  Демидову Г. М.</w:t>
      </w:r>
    </w:p>
    <w:p w14:paraId="22CDAC4A" w14:textId="77777777" w:rsidR="00F00540" w:rsidRPr="008E3A96" w:rsidRDefault="00F00540" w:rsidP="00F00540">
      <w:pPr>
        <w:pStyle w:val="a3"/>
        <w:tabs>
          <w:tab w:val="left" w:pos="805"/>
          <w:tab w:val="left" w:pos="9214"/>
        </w:tabs>
        <w:spacing w:before="1"/>
        <w:ind w:left="0" w:right="484" w:firstLine="0"/>
        <w:rPr>
          <w:sz w:val="30"/>
        </w:rPr>
      </w:pPr>
    </w:p>
    <w:p w14:paraId="4757471C" w14:textId="77777777" w:rsidR="002E1EC3" w:rsidRDefault="002E1EC3" w:rsidP="002E1EC3">
      <w:pPr>
        <w:widowControl w:val="0"/>
        <w:autoSpaceDE w:val="0"/>
        <w:autoSpaceDN w:val="0"/>
        <w:spacing w:after="0" w:line="240" w:lineRule="auto"/>
        <w:rPr>
          <w:rFonts w:ascii="Times New Roman" w:eastAsiaTheme="minorEastAsia" w:hAnsi="Times New Roman" w:cs="Times New Roman"/>
          <w:sz w:val="28"/>
          <w:szCs w:val="28"/>
          <w:lang w:eastAsia="ru-RU"/>
        </w:rPr>
      </w:pPr>
    </w:p>
    <w:p w14:paraId="7A4FC7CC" w14:textId="77777777" w:rsidR="00F00540" w:rsidRDefault="00F00540" w:rsidP="002E1EC3">
      <w:pPr>
        <w:widowControl w:val="0"/>
        <w:autoSpaceDE w:val="0"/>
        <w:autoSpaceDN w:val="0"/>
        <w:spacing w:after="0" w:line="240" w:lineRule="auto"/>
        <w:rPr>
          <w:rFonts w:ascii="Times New Roman" w:eastAsiaTheme="minorEastAsia" w:hAnsi="Times New Roman" w:cs="Times New Roman"/>
          <w:sz w:val="28"/>
          <w:szCs w:val="28"/>
          <w:lang w:eastAsia="ru-RU"/>
        </w:rPr>
      </w:pPr>
    </w:p>
    <w:p w14:paraId="61B0DA03" w14:textId="77777777" w:rsidR="00F00540" w:rsidRDefault="00F00540" w:rsidP="002E1EC3">
      <w:pPr>
        <w:widowControl w:val="0"/>
        <w:autoSpaceDE w:val="0"/>
        <w:autoSpaceDN w:val="0"/>
        <w:spacing w:after="0" w:line="240" w:lineRule="auto"/>
        <w:rPr>
          <w:rFonts w:ascii="Times New Roman" w:eastAsiaTheme="minorEastAsia" w:hAnsi="Times New Roman" w:cs="Times New Roman"/>
          <w:sz w:val="28"/>
          <w:szCs w:val="28"/>
          <w:lang w:eastAsia="ru-RU"/>
        </w:rPr>
      </w:pPr>
    </w:p>
    <w:p w14:paraId="58A89D80" w14:textId="77777777" w:rsidR="002E1EC3" w:rsidRPr="002E1EC3" w:rsidRDefault="002E1EC3" w:rsidP="002E1EC3">
      <w:pPr>
        <w:widowControl w:val="0"/>
        <w:autoSpaceDE w:val="0"/>
        <w:autoSpaceDN w:val="0"/>
        <w:spacing w:after="0" w:line="240" w:lineRule="auto"/>
        <w:rPr>
          <w:rFonts w:ascii="Times New Roman" w:eastAsiaTheme="minorEastAsia" w:hAnsi="Times New Roman" w:cs="Times New Roman"/>
          <w:sz w:val="28"/>
          <w:szCs w:val="28"/>
          <w:lang w:eastAsia="ru-RU"/>
        </w:rPr>
      </w:pPr>
    </w:p>
    <w:p w14:paraId="57AF0D5E" w14:textId="77777777" w:rsidR="002E1EC3" w:rsidRPr="002E1EC3" w:rsidRDefault="002E1EC3" w:rsidP="002E1EC3">
      <w:pPr>
        <w:widowControl w:val="0"/>
        <w:autoSpaceDE w:val="0"/>
        <w:autoSpaceDN w:val="0"/>
        <w:spacing w:after="0" w:line="240" w:lineRule="auto"/>
        <w:rPr>
          <w:rFonts w:ascii="Times New Roman" w:eastAsiaTheme="minorEastAsia" w:hAnsi="Times New Roman" w:cs="Times New Roman"/>
          <w:sz w:val="28"/>
          <w:szCs w:val="28"/>
          <w:lang w:eastAsia="ru-RU"/>
        </w:rPr>
      </w:pPr>
      <w:r w:rsidRPr="002E1EC3">
        <w:rPr>
          <w:rFonts w:ascii="Times New Roman" w:eastAsiaTheme="minorEastAsia" w:hAnsi="Times New Roman" w:cs="Times New Roman"/>
          <w:sz w:val="28"/>
          <w:szCs w:val="28"/>
          <w:lang w:eastAsia="ru-RU"/>
        </w:rPr>
        <w:t>Глава администрации Добринского</w:t>
      </w:r>
    </w:p>
    <w:p w14:paraId="71A0AF21" w14:textId="77777777" w:rsidR="002E1EC3" w:rsidRPr="002E1EC3" w:rsidRDefault="002E1EC3" w:rsidP="002E1EC3">
      <w:pPr>
        <w:widowControl w:val="0"/>
        <w:autoSpaceDE w:val="0"/>
        <w:autoSpaceDN w:val="0"/>
        <w:spacing w:after="0" w:line="240" w:lineRule="auto"/>
        <w:rPr>
          <w:rFonts w:ascii="Times New Roman" w:eastAsiaTheme="minorEastAsia" w:hAnsi="Times New Roman" w:cs="Times New Roman"/>
          <w:sz w:val="28"/>
          <w:szCs w:val="28"/>
          <w:lang w:eastAsia="ru-RU"/>
        </w:rPr>
      </w:pPr>
      <w:r w:rsidRPr="002E1EC3">
        <w:rPr>
          <w:rFonts w:ascii="Times New Roman" w:eastAsiaTheme="minorEastAsia" w:hAnsi="Times New Roman" w:cs="Times New Roman"/>
          <w:sz w:val="28"/>
          <w:szCs w:val="28"/>
          <w:lang w:eastAsia="ru-RU"/>
        </w:rPr>
        <w:t xml:space="preserve">муниципального округа                              </w:t>
      </w:r>
      <w:r w:rsidR="00F00540">
        <w:rPr>
          <w:rFonts w:ascii="Times New Roman" w:eastAsiaTheme="minorEastAsia" w:hAnsi="Times New Roman" w:cs="Times New Roman"/>
          <w:sz w:val="28"/>
          <w:szCs w:val="28"/>
          <w:lang w:eastAsia="ru-RU"/>
        </w:rPr>
        <w:t xml:space="preserve">         </w:t>
      </w:r>
      <w:r w:rsidRPr="002E1EC3">
        <w:rPr>
          <w:rFonts w:ascii="Times New Roman" w:eastAsiaTheme="minorEastAsia" w:hAnsi="Times New Roman" w:cs="Times New Roman"/>
          <w:sz w:val="28"/>
          <w:szCs w:val="28"/>
          <w:lang w:eastAsia="ru-RU"/>
        </w:rPr>
        <w:t xml:space="preserve">                       А.Н. Пасынков</w:t>
      </w:r>
    </w:p>
    <w:p w14:paraId="3C6B78FA" w14:textId="77777777" w:rsidR="002E1EC3" w:rsidRPr="002E1EC3" w:rsidRDefault="002E1EC3" w:rsidP="002E1EC3">
      <w:pPr>
        <w:widowControl w:val="0"/>
        <w:autoSpaceDE w:val="0"/>
        <w:autoSpaceDN w:val="0"/>
        <w:spacing w:after="0" w:line="240" w:lineRule="auto"/>
        <w:rPr>
          <w:rFonts w:ascii="Times New Roman" w:eastAsiaTheme="minorEastAsia" w:hAnsi="Times New Roman" w:cs="Times New Roman"/>
          <w:sz w:val="28"/>
          <w:szCs w:val="28"/>
          <w:lang w:eastAsia="ru-RU"/>
        </w:rPr>
      </w:pPr>
    </w:p>
    <w:p w14:paraId="020CEF8F" w14:textId="77777777" w:rsidR="00EC61CF" w:rsidRPr="00EC61CF" w:rsidRDefault="00EC61CF">
      <w:pPr>
        <w:pStyle w:val="ConsPlusNormal"/>
        <w:jc w:val="both"/>
        <w:rPr>
          <w:rFonts w:ascii="Times New Roman" w:hAnsi="Times New Roman" w:cs="Times New Roman"/>
          <w:sz w:val="28"/>
          <w:szCs w:val="28"/>
        </w:rPr>
      </w:pPr>
    </w:p>
    <w:p w14:paraId="454EE12B" w14:textId="77777777" w:rsidR="00EC61CF" w:rsidRPr="00EC61CF" w:rsidRDefault="00EC61CF">
      <w:pPr>
        <w:pStyle w:val="ConsPlusNormal"/>
        <w:jc w:val="both"/>
        <w:rPr>
          <w:rFonts w:ascii="Times New Roman" w:hAnsi="Times New Roman" w:cs="Times New Roman"/>
          <w:sz w:val="28"/>
          <w:szCs w:val="28"/>
        </w:rPr>
      </w:pPr>
    </w:p>
    <w:p w14:paraId="7E210C81" w14:textId="77777777" w:rsidR="00EC61CF" w:rsidRPr="00EC61CF" w:rsidRDefault="00EC61CF">
      <w:pPr>
        <w:pStyle w:val="ConsPlusNormal"/>
        <w:jc w:val="both"/>
        <w:rPr>
          <w:rFonts w:ascii="Times New Roman" w:hAnsi="Times New Roman" w:cs="Times New Roman"/>
          <w:sz w:val="28"/>
          <w:szCs w:val="28"/>
        </w:rPr>
      </w:pPr>
    </w:p>
    <w:p w14:paraId="54E9B88F" w14:textId="77777777" w:rsidR="007D25C8" w:rsidRDefault="007D25C8">
      <w:pPr>
        <w:pStyle w:val="ConsPlusNormal"/>
        <w:jc w:val="right"/>
        <w:outlineLvl w:val="0"/>
        <w:rPr>
          <w:rFonts w:ascii="Times New Roman" w:hAnsi="Times New Roman" w:cs="Times New Roman"/>
          <w:sz w:val="28"/>
          <w:szCs w:val="28"/>
        </w:rPr>
      </w:pPr>
    </w:p>
    <w:p w14:paraId="255A1DFE" w14:textId="77777777" w:rsidR="007D25C8" w:rsidRDefault="007D25C8">
      <w:pPr>
        <w:pStyle w:val="ConsPlusNormal"/>
        <w:jc w:val="right"/>
        <w:outlineLvl w:val="0"/>
        <w:rPr>
          <w:rFonts w:ascii="Times New Roman" w:hAnsi="Times New Roman" w:cs="Times New Roman"/>
          <w:sz w:val="28"/>
          <w:szCs w:val="28"/>
        </w:rPr>
      </w:pPr>
    </w:p>
    <w:p w14:paraId="0D3D5D29" w14:textId="77777777" w:rsidR="007D25C8" w:rsidRDefault="007D25C8">
      <w:pPr>
        <w:pStyle w:val="ConsPlusNormal"/>
        <w:jc w:val="right"/>
        <w:outlineLvl w:val="0"/>
        <w:rPr>
          <w:rFonts w:ascii="Times New Roman" w:hAnsi="Times New Roman" w:cs="Times New Roman"/>
          <w:sz w:val="28"/>
          <w:szCs w:val="28"/>
        </w:rPr>
      </w:pPr>
    </w:p>
    <w:p w14:paraId="062BB71A" w14:textId="77777777" w:rsidR="007D25C8" w:rsidRDefault="007D25C8">
      <w:pPr>
        <w:pStyle w:val="ConsPlusNormal"/>
        <w:jc w:val="right"/>
        <w:outlineLvl w:val="0"/>
        <w:rPr>
          <w:rFonts w:ascii="Times New Roman" w:hAnsi="Times New Roman" w:cs="Times New Roman"/>
          <w:sz w:val="28"/>
          <w:szCs w:val="28"/>
        </w:rPr>
      </w:pPr>
    </w:p>
    <w:p w14:paraId="561C25AE" w14:textId="77777777" w:rsidR="007D25C8" w:rsidRDefault="007D25C8">
      <w:pPr>
        <w:pStyle w:val="ConsPlusNormal"/>
        <w:jc w:val="right"/>
        <w:outlineLvl w:val="0"/>
        <w:rPr>
          <w:rFonts w:ascii="Times New Roman" w:hAnsi="Times New Roman" w:cs="Times New Roman"/>
          <w:sz w:val="28"/>
          <w:szCs w:val="28"/>
        </w:rPr>
      </w:pPr>
    </w:p>
    <w:p w14:paraId="10DE57C2" w14:textId="77777777" w:rsidR="007D25C8" w:rsidRDefault="007D25C8">
      <w:pPr>
        <w:pStyle w:val="ConsPlusNormal"/>
        <w:jc w:val="right"/>
        <w:outlineLvl w:val="0"/>
        <w:rPr>
          <w:rFonts w:ascii="Times New Roman" w:hAnsi="Times New Roman" w:cs="Times New Roman"/>
          <w:sz w:val="28"/>
          <w:szCs w:val="28"/>
        </w:rPr>
      </w:pPr>
    </w:p>
    <w:p w14:paraId="3CD97542" w14:textId="77777777" w:rsidR="007D25C8" w:rsidRDefault="007D25C8">
      <w:pPr>
        <w:pStyle w:val="ConsPlusNormal"/>
        <w:jc w:val="right"/>
        <w:outlineLvl w:val="0"/>
        <w:rPr>
          <w:rFonts w:ascii="Times New Roman" w:hAnsi="Times New Roman" w:cs="Times New Roman"/>
          <w:sz w:val="28"/>
          <w:szCs w:val="28"/>
        </w:rPr>
      </w:pPr>
    </w:p>
    <w:p w14:paraId="7D743F43" w14:textId="77777777" w:rsidR="007D25C8" w:rsidRDefault="007D25C8">
      <w:pPr>
        <w:pStyle w:val="ConsPlusNormal"/>
        <w:jc w:val="right"/>
        <w:outlineLvl w:val="0"/>
        <w:rPr>
          <w:rFonts w:ascii="Times New Roman" w:hAnsi="Times New Roman" w:cs="Times New Roman"/>
          <w:sz w:val="28"/>
          <w:szCs w:val="28"/>
        </w:rPr>
      </w:pPr>
    </w:p>
    <w:p w14:paraId="6FABE8D2" w14:textId="77777777" w:rsidR="007D25C8" w:rsidRDefault="007D25C8">
      <w:pPr>
        <w:pStyle w:val="ConsPlusNormal"/>
        <w:jc w:val="right"/>
        <w:outlineLvl w:val="0"/>
        <w:rPr>
          <w:rFonts w:ascii="Times New Roman" w:hAnsi="Times New Roman" w:cs="Times New Roman"/>
          <w:sz w:val="28"/>
          <w:szCs w:val="28"/>
        </w:rPr>
      </w:pPr>
    </w:p>
    <w:p w14:paraId="310FA751" w14:textId="77777777" w:rsidR="007D25C8" w:rsidRDefault="007D25C8">
      <w:pPr>
        <w:pStyle w:val="ConsPlusNormal"/>
        <w:jc w:val="right"/>
        <w:outlineLvl w:val="0"/>
        <w:rPr>
          <w:rFonts w:ascii="Times New Roman" w:hAnsi="Times New Roman" w:cs="Times New Roman"/>
          <w:sz w:val="28"/>
          <w:szCs w:val="28"/>
        </w:rPr>
      </w:pPr>
    </w:p>
    <w:p w14:paraId="40929EF9" w14:textId="77777777" w:rsidR="007D25C8" w:rsidRDefault="007D25C8">
      <w:pPr>
        <w:pStyle w:val="ConsPlusNormal"/>
        <w:jc w:val="right"/>
        <w:outlineLvl w:val="0"/>
        <w:rPr>
          <w:rFonts w:ascii="Times New Roman" w:hAnsi="Times New Roman" w:cs="Times New Roman"/>
          <w:sz w:val="28"/>
          <w:szCs w:val="28"/>
        </w:rPr>
      </w:pPr>
    </w:p>
    <w:p w14:paraId="53E99A69" w14:textId="77777777" w:rsidR="007D25C8" w:rsidRDefault="007D25C8">
      <w:pPr>
        <w:pStyle w:val="ConsPlusNormal"/>
        <w:jc w:val="right"/>
        <w:outlineLvl w:val="0"/>
        <w:rPr>
          <w:rFonts w:ascii="Times New Roman" w:hAnsi="Times New Roman" w:cs="Times New Roman"/>
          <w:sz w:val="28"/>
          <w:szCs w:val="28"/>
        </w:rPr>
      </w:pPr>
    </w:p>
    <w:p w14:paraId="43D593D3" w14:textId="77777777" w:rsidR="007D25C8" w:rsidRDefault="007D25C8">
      <w:pPr>
        <w:pStyle w:val="ConsPlusNormal"/>
        <w:jc w:val="right"/>
        <w:outlineLvl w:val="0"/>
        <w:rPr>
          <w:rFonts w:ascii="Times New Roman" w:hAnsi="Times New Roman" w:cs="Times New Roman"/>
          <w:sz w:val="28"/>
          <w:szCs w:val="28"/>
        </w:rPr>
      </w:pPr>
    </w:p>
    <w:p w14:paraId="7394CBC8" w14:textId="77777777" w:rsidR="007D25C8" w:rsidRDefault="007D25C8">
      <w:pPr>
        <w:pStyle w:val="ConsPlusNormal"/>
        <w:jc w:val="right"/>
        <w:outlineLvl w:val="0"/>
        <w:rPr>
          <w:rFonts w:ascii="Times New Roman" w:hAnsi="Times New Roman" w:cs="Times New Roman"/>
          <w:sz w:val="28"/>
          <w:szCs w:val="28"/>
        </w:rPr>
      </w:pPr>
    </w:p>
    <w:p w14:paraId="2E5AB876" w14:textId="77777777" w:rsidR="007D25C8" w:rsidRDefault="007D25C8">
      <w:pPr>
        <w:pStyle w:val="ConsPlusNormal"/>
        <w:jc w:val="right"/>
        <w:outlineLvl w:val="0"/>
        <w:rPr>
          <w:rFonts w:ascii="Times New Roman" w:hAnsi="Times New Roman" w:cs="Times New Roman"/>
          <w:sz w:val="28"/>
          <w:szCs w:val="28"/>
        </w:rPr>
      </w:pPr>
    </w:p>
    <w:p w14:paraId="696343A2" w14:textId="77777777" w:rsidR="00900302" w:rsidRDefault="00900302">
      <w:pPr>
        <w:pStyle w:val="ConsPlusNormal"/>
        <w:jc w:val="right"/>
        <w:outlineLvl w:val="0"/>
        <w:rPr>
          <w:rFonts w:ascii="Times New Roman" w:hAnsi="Times New Roman" w:cs="Times New Roman"/>
          <w:sz w:val="28"/>
          <w:szCs w:val="28"/>
        </w:rPr>
      </w:pPr>
    </w:p>
    <w:p w14:paraId="2026839B" w14:textId="77777777" w:rsidR="00900302" w:rsidRDefault="00900302">
      <w:pPr>
        <w:pStyle w:val="ConsPlusNormal"/>
        <w:jc w:val="right"/>
        <w:outlineLvl w:val="0"/>
        <w:rPr>
          <w:rFonts w:ascii="Times New Roman" w:hAnsi="Times New Roman" w:cs="Times New Roman"/>
          <w:sz w:val="28"/>
          <w:szCs w:val="28"/>
        </w:rPr>
      </w:pPr>
    </w:p>
    <w:p w14:paraId="00939E6A" w14:textId="77777777" w:rsidR="007D25C8" w:rsidRDefault="007D25C8">
      <w:pPr>
        <w:pStyle w:val="ConsPlusNormal"/>
        <w:jc w:val="right"/>
        <w:outlineLvl w:val="0"/>
        <w:rPr>
          <w:rFonts w:ascii="Times New Roman" w:hAnsi="Times New Roman" w:cs="Times New Roman"/>
          <w:sz w:val="28"/>
          <w:szCs w:val="28"/>
        </w:rPr>
      </w:pPr>
    </w:p>
    <w:p w14:paraId="3A30F876" w14:textId="77777777" w:rsidR="00625FEC" w:rsidRDefault="00625FEC">
      <w:pPr>
        <w:pStyle w:val="ConsPlusNormal"/>
        <w:jc w:val="right"/>
        <w:outlineLvl w:val="0"/>
        <w:rPr>
          <w:rFonts w:ascii="Times New Roman" w:hAnsi="Times New Roman" w:cs="Times New Roman"/>
          <w:sz w:val="28"/>
          <w:szCs w:val="28"/>
        </w:rPr>
      </w:pPr>
    </w:p>
    <w:p w14:paraId="03B8AA4D" w14:textId="77777777" w:rsidR="00340B7E" w:rsidRDefault="00340B7E">
      <w:pPr>
        <w:pStyle w:val="ConsPlusNormal"/>
        <w:jc w:val="right"/>
        <w:outlineLvl w:val="0"/>
        <w:rPr>
          <w:rFonts w:ascii="Times New Roman" w:hAnsi="Times New Roman" w:cs="Times New Roman"/>
          <w:sz w:val="28"/>
          <w:szCs w:val="28"/>
        </w:rPr>
      </w:pPr>
    </w:p>
    <w:p w14:paraId="5E6A0C56" w14:textId="77777777" w:rsidR="00625FEC" w:rsidRDefault="00625FEC">
      <w:pPr>
        <w:pStyle w:val="ConsPlusNormal"/>
        <w:jc w:val="right"/>
        <w:outlineLvl w:val="0"/>
        <w:rPr>
          <w:rFonts w:ascii="Times New Roman" w:hAnsi="Times New Roman" w:cs="Times New Roman"/>
          <w:sz w:val="28"/>
          <w:szCs w:val="28"/>
        </w:rPr>
      </w:pPr>
    </w:p>
    <w:p w14:paraId="25681A35" w14:textId="77777777" w:rsidR="00625FEC" w:rsidRDefault="00625FEC">
      <w:pPr>
        <w:pStyle w:val="ConsPlusNormal"/>
        <w:jc w:val="right"/>
        <w:outlineLvl w:val="0"/>
        <w:rPr>
          <w:rFonts w:ascii="Times New Roman" w:hAnsi="Times New Roman" w:cs="Times New Roman"/>
          <w:sz w:val="28"/>
          <w:szCs w:val="28"/>
        </w:rPr>
      </w:pPr>
    </w:p>
    <w:p w14:paraId="25C22A5D" w14:textId="77777777" w:rsidR="00625FEC" w:rsidRDefault="00625FEC">
      <w:pPr>
        <w:pStyle w:val="ConsPlusNormal"/>
        <w:jc w:val="right"/>
        <w:outlineLvl w:val="0"/>
        <w:rPr>
          <w:rFonts w:ascii="Times New Roman" w:hAnsi="Times New Roman" w:cs="Times New Roman"/>
          <w:sz w:val="28"/>
          <w:szCs w:val="28"/>
        </w:rPr>
      </w:pPr>
    </w:p>
    <w:p w14:paraId="24DFF3B9" w14:textId="77777777" w:rsidR="00625FEC" w:rsidRDefault="00625FEC">
      <w:pPr>
        <w:pStyle w:val="ConsPlusNormal"/>
        <w:jc w:val="right"/>
        <w:outlineLvl w:val="0"/>
        <w:rPr>
          <w:rFonts w:ascii="Times New Roman" w:hAnsi="Times New Roman" w:cs="Times New Roman"/>
          <w:sz w:val="28"/>
          <w:szCs w:val="28"/>
        </w:rPr>
      </w:pPr>
    </w:p>
    <w:p w14:paraId="3E95D40D" w14:textId="77777777" w:rsidR="00EC61CF" w:rsidRPr="00EC61CF" w:rsidRDefault="00F00540">
      <w:pPr>
        <w:pStyle w:val="ConsPlusNormal"/>
        <w:jc w:val="right"/>
        <w:outlineLvl w:val="0"/>
        <w:rPr>
          <w:rFonts w:ascii="Times New Roman" w:hAnsi="Times New Roman" w:cs="Times New Roman"/>
          <w:sz w:val="28"/>
          <w:szCs w:val="28"/>
        </w:rPr>
      </w:pPr>
      <w:r>
        <w:rPr>
          <w:rFonts w:ascii="Times New Roman" w:hAnsi="Times New Roman" w:cs="Times New Roman"/>
          <w:sz w:val="28"/>
          <w:szCs w:val="28"/>
        </w:rPr>
        <w:t>П</w:t>
      </w:r>
      <w:r w:rsidR="00EC61CF" w:rsidRPr="00EC61CF">
        <w:rPr>
          <w:rFonts w:ascii="Times New Roman" w:hAnsi="Times New Roman" w:cs="Times New Roman"/>
          <w:sz w:val="28"/>
          <w:szCs w:val="28"/>
        </w:rPr>
        <w:t xml:space="preserve">риложение </w:t>
      </w:r>
      <w:r w:rsidR="00A077CA">
        <w:rPr>
          <w:rFonts w:ascii="Times New Roman" w:hAnsi="Times New Roman" w:cs="Times New Roman"/>
          <w:sz w:val="28"/>
          <w:szCs w:val="28"/>
        </w:rPr>
        <w:t xml:space="preserve">№ </w:t>
      </w:r>
      <w:r w:rsidR="00EC61CF" w:rsidRPr="00EC61CF">
        <w:rPr>
          <w:rFonts w:ascii="Times New Roman" w:hAnsi="Times New Roman" w:cs="Times New Roman"/>
          <w:sz w:val="28"/>
          <w:szCs w:val="28"/>
        </w:rPr>
        <w:t>1</w:t>
      </w:r>
    </w:p>
    <w:p w14:paraId="14F4DA61" w14:textId="77777777" w:rsidR="00EC61CF" w:rsidRPr="00EC61CF" w:rsidRDefault="00EC61CF">
      <w:pPr>
        <w:pStyle w:val="ConsPlusNormal"/>
        <w:jc w:val="right"/>
        <w:rPr>
          <w:rFonts w:ascii="Times New Roman" w:hAnsi="Times New Roman" w:cs="Times New Roman"/>
          <w:sz w:val="28"/>
          <w:szCs w:val="28"/>
        </w:rPr>
      </w:pPr>
      <w:r w:rsidRPr="00EC61CF">
        <w:rPr>
          <w:rFonts w:ascii="Times New Roman" w:hAnsi="Times New Roman" w:cs="Times New Roman"/>
          <w:sz w:val="28"/>
          <w:szCs w:val="28"/>
        </w:rPr>
        <w:t>к Постановлению</w:t>
      </w:r>
    </w:p>
    <w:p w14:paraId="106A850C" w14:textId="77777777" w:rsidR="00EC61CF" w:rsidRPr="00EC61CF" w:rsidRDefault="00EC61CF">
      <w:pPr>
        <w:pStyle w:val="ConsPlusNormal"/>
        <w:jc w:val="right"/>
        <w:rPr>
          <w:rFonts w:ascii="Times New Roman" w:hAnsi="Times New Roman" w:cs="Times New Roman"/>
          <w:sz w:val="28"/>
          <w:szCs w:val="28"/>
        </w:rPr>
      </w:pPr>
      <w:r w:rsidRPr="00EC61CF">
        <w:rPr>
          <w:rFonts w:ascii="Times New Roman" w:hAnsi="Times New Roman" w:cs="Times New Roman"/>
          <w:sz w:val="28"/>
          <w:szCs w:val="28"/>
        </w:rPr>
        <w:t>администрации Добринского</w:t>
      </w:r>
    </w:p>
    <w:p w14:paraId="617ECD9D" w14:textId="77777777" w:rsidR="00EC61CF" w:rsidRDefault="00EC61CF">
      <w:pPr>
        <w:pStyle w:val="ConsPlusNormal"/>
        <w:jc w:val="right"/>
        <w:rPr>
          <w:rFonts w:ascii="Times New Roman" w:hAnsi="Times New Roman" w:cs="Times New Roman"/>
          <w:sz w:val="28"/>
          <w:szCs w:val="28"/>
        </w:rPr>
      </w:pPr>
      <w:r w:rsidRPr="00EC61CF">
        <w:rPr>
          <w:rFonts w:ascii="Times New Roman" w:hAnsi="Times New Roman" w:cs="Times New Roman"/>
          <w:sz w:val="28"/>
          <w:szCs w:val="28"/>
        </w:rPr>
        <w:t>муниципального округа</w:t>
      </w:r>
    </w:p>
    <w:p w14:paraId="58A2D8F9" w14:textId="77777777" w:rsidR="00522921" w:rsidRDefault="00522921">
      <w:pPr>
        <w:pStyle w:val="ConsPlusNormal"/>
        <w:jc w:val="right"/>
        <w:rPr>
          <w:rFonts w:ascii="Times New Roman" w:hAnsi="Times New Roman" w:cs="Times New Roman"/>
          <w:sz w:val="28"/>
          <w:szCs w:val="28"/>
        </w:rPr>
      </w:pPr>
      <w:r>
        <w:rPr>
          <w:rFonts w:ascii="Times New Roman" w:hAnsi="Times New Roman" w:cs="Times New Roman"/>
          <w:sz w:val="28"/>
          <w:szCs w:val="28"/>
        </w:rPr>
        <w:t>Липецкой области</w:t>
      </w:r>
    </w:p>
    <w:p w14:paraId="7A6AB998" w14:textId="77777777" w:rsidR="00EC61CF" w:rsidRPr="00EC61CF" w:rsidRDefault="00EC61CF">
      <w:pPr>
        <w:pStyle w:val="ConsPlusNormal"/>
        <w:jc w:val="right"/>
        <w:rPr>
          <w:rFonts w:ascii="Times New Roman" w:hAnsi="Times New Roman" w:cs="Times New Roman"/>
          <w:sz w:val="28"/>
          <w:szCs w:val="28"/>
        </w:rPr>
      </w:pPr>
      <w:r w:rsidRPr="00EC61CF">
        <w:rPr>
          <w:rFonts w:ascii="Times New Roman" w:hAnsi="Times New Roman" w:cs="Times New Roman"/>
          <w:sz w:val="28"/>
          <w:szCs w:val="28"/>
        </w:rPr>
        <w:t xml:space="preserve">от </w:t>
      </w:r>
      <w:r w:rsidR="0037302D">
        <w:rPr>
          <w:rFonts w:ascii="Times New Roman" w:hAnsi="Times New Roman" w:cs="Times New Roman"/>
          <w:sz w:val="28"/>
          <w:szCs w:val="28"/>
        </w:rPr>
        <w:t xml:space="preserve">28.08.2026 г. </w:t>
      </w:r>
      <w:r w:rsidR="00A077CA">
        <w:rPr>
          <w:rFonts w:ascii="Times New Roman" w:hAnsi="Times New Roman" w:cs="Times New Roman"/>
          <w:sz w:val="28"/>
          <w:szCs w:val="28"/>
        </w:rPr>
        <w:t>№</w:t>
      </w:r>
      <w:r w:rsidR="0037302D">
        <w:rPr>
          <w:rFonts w:ascii="Times New Roman" w:hAnsi="Times New Roman" w:cs="Times New Roman"/>
          <w:sz w:val="28"/>
          <w:szCs w:val="28"/>
        </w:rPr>
        <w:t xml:space="preserve"> 1107</w:t>
      </w:r>
    </w:p>
    <w:p w14:paraId="6B5F070F" w14:textId="77777777" w:rsidR="00625FEC" w:rsidRDefault="00625FEC" w:rsidP="00150BAD">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14:paraId="379EBA9E" w14:textId="77777777" w:rsidR="00150BAD" w:rsidRPr="00150BAD" w:rsidRDefault="00150BAD" w:rsidP="00150BAD">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150BAD">
        <w:rPr>
          <w:rFonts w:ascii="Times New Roman" w:eastAsia="Times New Roman" w:hAnsi="Times New Roman" w:cs="Times New Roman"/>
          <w:b/>
          <w:sz w:val="28"/>
          <w:szCs w:val="28"/>
          <w:lang w:eastAsia="ru-RU"/>
        </w:rPr>
        <w:t>ПОРЯДОК</w:t>
      </w:r>
    </w:p>
    <w:p w14:paraId="5F6A1617" w14:textId="77777777" w:rsidR="00150BAD" w:rsidRPr="00150BAD" w:rsidRDefault="00150BAD" w:rsidP="00150BAD">
      <w:pPr>
        <w:widowControl w:val="0"/>
        <w:autoSpaceDE w:val="0"/>
        <w:autoSpaceDN w:val="0"/>
        <w:spacing w:after="0" w:line="240" w:lineRule="auto"/>
        <w:jc w:val="both"/>
        <w:rPr>
          <w:rFonts w:ascii="Times New Roman" w:eastAsia="Times New Roman" w:hAnsi="Times New Roman" w:cs="Times New Roman"/>
          <w:b/>
          <w:sz w:val="28"/>
          <w:szCs w:val="28"/>
          <w:lang w:eastAsia="ru-RU"/>
        </w:rPr>
      </w:pPr>
      <w:r w:rsidRPr="00150BAD">
        <w:rPr>
          <w:rFonts w:ascii="Times New Roman" w:eastAsia="Times New Roman" w:hAnsi="Times New Roman" w:cs="Times New Roman"/>
          <w:b/>
          <w:sz w:val="28"/>
          <w:szCs w:val="28"/>
          <w:lang w:eastAsia="ru-RU"/>
        </w:rPr>
        <w:t>ПРЕДОСТАВЛЕНИЯ СУБСИДИЙ ЮРИДИЧЕСКИМ ЛИЦАМ И ИНДИВИДУАЛЬНЫМ ПРЕДПРИНИМАТЕЛЯМ НА ВОЗМЕЩЕНИЕ ЧАСТИ ЗАТРАТ, НАПРАВЛЕННЫХ НА СОЗДАНИЕ УСЛОВИЙ ДЛЯ ОБЕСПЕЧЕНИЯ УСЛУГАМИ ТОРГОВЛИ НАСЕЛЕНИЯ ДОБРИНСКОГО МУНИЦИПАЛЬНОГО ОКРУГА, НА 202</w:t>
      </w:r>
      <w:r w:rsidR="0029277A">
        <w:rPr>
          <w:rFonts w:ascii="Times New Roman" w:eastAsia="Times New Roman" w:hAnsi="Times New Roman" w:cs="Times New Roman"/>
          <w:b/>
          <w:sz w:val="28"/>
          <w:szCs w:val="28"/>
          <w:lang w:eastAsia="ru-RU"/>
        </w:rPr>
        <w:t>7</w:t>
      </w:r>
      <w:r w:rsidRPr="00150BAD">
        <w:rPr>
          <w:rFonts w:ascii="Times New Roman" w:eastAsia="Times New Roman" w:hAnsi="Times New Roman" w:cs="Times New Roman"/>
          <w:b/>
          <w:sz w:val="28"/>
          <w:szCs w:val="28"/>
          <w:lang w:eastAsia="ru-RU"/>
        </w:rPr>
        <w:t xml:space="preserve"> ГОД</w:t>
      </w:r>
    </w:p>
    <w:p w14:paraId="03DE5045" w14:textId="77777777" w:rsidR="00150BAD" w:rsidRPr="00150BAD" w:rsidRDefault="00150BAD" w:rsidP="00150BAD">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02BA075D" w14:textId="77777777" w:rsidR="00150BAD" w:rsidRPr="00150BAD" w:rsidRDefault="00150BAD" w:rsidP="00150BAD">
      <w:pPr>
        <w:widowControl w:val="0"/>
        <w:autoSpaceDE w:val="0"/>
        <w:autoSpaceDN w:val="0"/>
        <w:spacing w:after="0" w:line="240" w:lineRule="auto"/>
        <w:jc w:val="both"/>
        <w:rPr>
          <w:rFonts w:ascii="Times New Roman" w:eastAsiaTheme="minorEastAsia" w:hAnsi="Times New Roman" w:cs="Times New Roman"/>
          <w:sz w:val="28"/>
          <w:szCs w:val="28"/>
          <w:lang w:eastAsia="ru-RU"/>
        </w:rPr>
      </w:pPr>
      <w:bookmarkStart w:id="2" w:name="P35"/>
      <w:bookmarkEnd w:id="2"/>
    </w:p>
    <w:p w14:paraId="35B93947" w14:textId="77777777" w:rsidR="00150BAD" w:rsidRPr="00150BAD" w:rsidRDefault="00150BAD" w:rsidP="00150BAD">
      <w:pPr>
        <w:widowControl w:val="0"/>
        <w:autoSpaceDE w:val="0"/>
        <w:autoSpaceDN w:val="0"/>
        <w:spacing w:after="0" w:line="240" w:lineRule="auto"/>
        <w:jc w:val="center"/>
        <w:outlineLvl w:val="1"/>
        <w:rPr>
          <w:rFonts w:ascii="Times New Roman" w:eastAsiaTheme="minorEastAsia" w:hAnsi="Times New Roman" w:cs="Times New Roman"/>
          <w:b/>
          <w:sz w:val="28"/>
          <w:szCs w:val="28"/>
          <w:lang w:eastAsia="ru-RU"/>
        </w:rPr>
      </w:pPr>
      <w:r w:rsidRPr="00150BAD">
        <w:rPr>
          <w:rFonts w:ascii="Times New Roman" w:eastAsiaTheme="minorEastAsia" w:hAnsi="Times New Roman" w:cs="Times New Roman"/>
          <w:b/>
          <w:sz w:val="28"/>
          <w:szCs w:val="28"/>
          <w:lang w:eastAsia="ru-RU"/>
        </w:rPr>
        <w:t>1. Общие положения</w:t>
      </w:r>
    </w:p>
    <w:p w14:paraId="1DD71F01" w14:textId="77777777" w:rsidR="00150BAD" w:rsidRPr="00150BAD" w:rsidRDefault="00150BAD" w:rsidP="00150BAD">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60CD3B68" w14:textId="77777777" w:rsidR="00150BAD" w:rsidRPr="00150BAD" w:rsidRDefault="00150BAD" w:rsidP="00150BAD">
      <w:pPr>
        <w:widowControl w:val="0"/>
        <w:autoSpaceDE w:val="0"/>
        <w:autoSpaceDN w:val="0"/>
        <w:spacing w:after="0" w:line="240" w:lineRule="auto"/>
        <w:ind w:firstLine="540"/>
        <w:jc w:val="both"/>
        <w:rPr>
          <w:rFonts w:ascii="Times New Roman" w:eastAsiaTheme="minorEastAsia" w:hAnsi="Times New Roman" w:cs="Times New Roman"/>
          <w:sz w:val="28"/>
          <w:szCs w:val="28"/>
          <w:lang w:eastAsia="ru-RU"/>
        </w:rPr>
      </w:pPr>
      <w:r w:rsidRPr="00150BAD">
        <w:rPr>
          <w:rFonts w:ascii="Times New Roman" w:eastAsiaTheme="minorEastAsia" w:hAnsi="Times New Roman" w:cs="Times New Roman"/>
          <w:sz w:val="28"/>
          <w:szCs w:val="28"/>
          <w:lang w:eastAsia="ru-RU"/>
        </w:rPr>
        <w:t>1. Настоящий Порядок предоставления субсидий юридическим лицам и индивидуальным предпринимателям на возмещение части затрат, направленных на создание условий для обеспечения услугами торговли населения Добринского муниципального округа, на 202</w:t>
      </w:r>
      <w:r w:rsidR="00A554C2">
        <w:rPr>
          <w:rFonts w:ascii="Times New Roman" w:eastAsiaTheme="minorEastAsia" w:hAnsi="Times New Roman" w:cs="Times New Roman"/>
          <w:sz w:val="28"/>
          <w:szCs w:val="28"/>
          <w:lang w:eastAsia="ru-RU"/>
        </w:rPr>
        <w:t>7</w:t>
      </w:r>
      <w:r w:rsidRPr="00150BAD">
        <w:rPr>
          <w:rFonts w:ascii="Times New Roman" w:eastAsiaTheme="minorEastAsia" w:hAnsi="Times New Roman" w:cs="Times New Roman"/>
          <w:sz w:val="28"/>
          <w:szCs w:val="28"/>
          <w:lang w:eastAsia="ru-RU"/>
        </w:rPr>
        <w:t xml:space="preserve"> год (далее - Порядок) разработан в соответствии </w:t>
      </w:r>
      <w:r w:rsidRPr="00625FEC">
        <w:rPr>
          <w:rFonts w:ascii="Times New Roman" w:eastAsiaTheme="minorEastAsia" w:hAnsi="Times New Roman" w:cs="Times New Roman"/>
          <w:sz w:val="28"/>
          <w:szCs w:val="28"/>
          <w:lang w:eastAsia="ru-RU"/>
        </w:rPr>
        <w:t xml:space="preserve">с </w:t>
      </w:r>
      <w:hyperlink r:id="rId10">
        <w:r w:rsidRPr="00625FEC">
          <w:rPr>
            <w:rFonts w:ascii="Times New Roman" w:eastAsiaTheme="minorEastAsia" w:hAnsi="Times New Roman" w:cs="Times New Roman"/>
            <w:color w:val="0000FF"/>
            <w:sz w:val="28"/>
            <w:szCs w:val="28"/>
            <w:lang w:eastAsia="ru-RU"/>
          </w:rPr>
          <w:t>пп. 15 п. 1 ст. 1</w:t>
        </w:r>
      </w:hyperlink>
      <w:r w:rsidRPr="00625FEC">
        <w:rPr>
          <w:rFonts w:ascii="Times New Roman" w:eastAsiaTheme="minorEastAsia" w:hAnsi="Times New Roman" w:cs="Times New Roman"/>
          <w:color w:val="0000FF"/>
          <w:sz w:val="28"/>
          <w:szCs w:val="28"/>
          <w:lang w:eastAsia="ru-RU"/>
        </w:rPr>
        <w:t>6</w:t>
      </w:r>
      <w:r w:rsidRPr="00625FEC">
        <w:rPr>
          <w:rFonts w:ascii="Times New Roman" w:eastAsiaTheme="minorEastAsia" w:hAnsi="Times New Roman" w:cs="Times New Roman"/>
          <w:sz w:val="28"/>
          <w:szCs w:val="28"/>
          <w:lang w:eastAsia="ru-RU"/>
        </w:rPr>
        <w:t xml:space="preserve"> Федерального закона от 06.10.2003</w:t>
      </w:r>
      <w:r w:rsidR="00A554C2" w:rsidRPr="00625FEC">
        <w:rPr>
          <w:rFonts w:ascii="Times New Roman" w:eastAsiaTheme="minorEastAsia" w:hAnsi="Times New Roman" w:cs="Times New Roman"/>
          <w:sz w:val="28"/>
          <w:szCs w:val="28"/>
          <w:lang w:eastAsia="ru-RU"/>
        </w:rPr>
        <w:t>г.</w:t>
      </w:r>
      <w:r w:rsidRPr="00625FEC">
        <w:rPr>
          <w:rFonts w:ascii="Times New Roman" w:eastAsiaTheme="minorEastAsia" w:hAnsi="Times New Roman" w:cs="Times New Roman"/>
          <w:sz w:val="28"/>
          <w:szCs w:val="28"/>
          <w:lang w:eastAsia="ru-RU"/>
        </w:rPr>
        <w:t xml:space="preserve"> № 131-ФЗ </w:t>
      </w:r>
      <w:r w:rsidR="00A554C2" w:rsidRPr="00625FEC">
        <w:rPr>
          <w:rFonts w:ascii="Times New Roman" w:eastAsiaTheme="minorEastAsia" w:hAnsi="Times New Roman" w:cs="Times New Roman"/>
          <w:sz w:val="28"/>
          <w:szCs w:val="28"/>
          <w:lang w:eastAsia="ru-RU"/>
        </w:rPr>
        <w:t>«</w:t>
      </w:r>
      <w:r w:rsidRPr="00625FEC">
        <w:rPr>
          <w:rFonts w:ascii="Times New Roman" w:eastAsiaTheme="minorEastAsia" w:hAnsi="Times New Roman" w:cs="Times New Roman"/>
          <w:sz w:val="28"/>
          <w:szCs w:val="28"/>
          <w:lang w:eastAsia="ru-RU"/>
        </w:rPr>
        <w:t>Об общих принципах организации местного самоуправления в Российской Федерации</w:t>
      </w:r>
      <w:r w:rsidR="00A554C2" w:rsidRPr="00625FEC">
        <w:rPr>
          <w:rFonts w:ascii="Times New Roman" w:eastAsiaTheme="minorEastAsia" w:hAnsi="Times New Roman" w:cs="Times New Roman"/>
          <w:sz w:val="28"/>
          <w:szCs w:val="28"/>
          <w:lang w:eastAsia="ru-RU"/>
        </w:rPr>
        <w:t>»</w:t>
      </w:r>
      <w:r w:rsidRPr="00625FEC">
        <w:rPr>
          <w:rFonts w:ascii="Times New Roman" w:eastAsiaTheme="minorEastAsia" w:hAnsi="Times New Roman" w:cs="Times New Roman"/>
          <w:sz w:val="28"/>
          <w:szCs w:val="28"/>
          <w:lang w:eastAsia="ru-RU"/>
        </w:rPr>
        <w:t xml:space="preserve">, со </w:t>
      </w:r>
      <w:hyperlink r:id="rId11">
        <w:r w:rsidRPr="00625FEC">
          <w:rPr>
            <w:rFonts w:ascii="Times New Roman" w:eastAsiaTheme="minorEastAsia" w:hAnsi="Times New Roman" w:cs="Times New Roman"/>
            <w:color w:val="0000FF"/>
            <w:sz w:val="28"/>
            <w:szCs w:val="28"/>
            <w:lang w:eastAsia="ru-RU"/>
          </w:rPr>
          <w:t>статьей 78</w:t>
        </w:r>
      </w:hyperlink>
      <w:r w:rsidRPr="00625FEC">
        <w:rPr>
          <w:rFonts w:ascii="Times New Roman" w:eastAsiaTheme="minorEastAsia" w:hAnsi="Times New Roman" w:cs="Times New Roman"/>
          <w:sz w:val="28"/>
          <w:szCs w:val="28"/>
          <w:lang w:eastAsia="ru-RU"/>
        </w:rPr>
        <w:t xml:space="preserve"> Бюджетного кодекса Российской Федерации от 31.07.1998</w:t>
      </w:r>
      <w:r w:rsidR="00A554C2" w:rsidRPr="00625FEC">
        <w:rPr>
          <w:rFonts w:ascii="Times New Roman" w:eastAsiaTheme="minorEastAsia" w:hAnsi="Times New Roman" w:cs="Times New Roman"/>
          <w:sz w:val="28"/>
          <w:szCs w:val="28"/>
          <w:lang w:eastAsia="ru-RU"/>
        </w:rPr>
        <w:t>г.</w:t>
      </w:r>
      <w:r w:rsidRPr="00150BAD">
        <w:rPr>
          <w:rFonts w:ascii="Times New Roman" w:eastAsiaTheme="minorEastAsia" w:hAnsi="Times New Roman" w:cs="Times New Roman"/>
          <w:sz w:val="28"/>
          <w:szCs w:val="28"/>
          <w:lang w:eastAsia="ru-RU"/>
        </w:rPr>
        <w:t xml:space="preserve"> № 145-ФЗ, </w:t>
      </w:r>
      <w:hyperlink r:id="rId12">
        <w:r w:rsidRPr="00150BAD">
          <w:rPr>
            <w:rFonts w:ascii="Times New Roman" w:eastAsiaTheme="minorEastAsia" w:hAnsi="Times New Roman" w:cs="Times New Roman"/>
            <w:color w:val="0000FF"/>
            <w:sz w:val="28"/>
            <w:szCs w:val="28"/>
            <w:lang w:eastAsia="ru-RU"/>
          </w:rPr>
          <w:t>постановлением</w:t>
        </w:r>
      </w:hyperlink>
      <w:r w:rsidRPr="00150BAD">
        <w:rPr>
          <w:rFonts w:ascii="Times New Roman" w:eastAsiaTheme="minorEastAsia" w:hAnsi="Times New Roman" w:cs="Times New Roman"/>
          <w:sz w:val="28"/>
          <w:szCs w:val="28"/>
          <w:lang w:eastAsia="ru-RU"/>
        </w:rPr>
        <w:t xml:space="preserve"> Правительства Российской Федерации от 25.10.2023</w:t>
      </w:r>
      <w:r w:rsidR="00A554C2">
        <w:rPr>
          <w:rFonts w:ascii="Times New Roman" w:eastAsiaTheme="minorEastAsia" w:hAnsi="Times New Roman" w:cs="Times New Roman"/>
          <w:sz w:val="28"/>
          <w:szCs w:val="28"/>
          <w:lang w:eastAsia="ru-RU"/>
        </w:rPr>
        <w:t>г.</w:t>
      </w:r>
      <w:r w:rsidRPr="00150BAD">
        <w:rPr>
          <w:rFonts w:ascii="Times New Roman" w:eastAsiaTheme="minorEastAsia" w:hAnsi="Times New Roman" w:cs="Times New Roman"/>
          <w:sz w:val="28"/>
          <w:szCs w:val="28"/>
          <w:lang w:eastAsia="ru-RU"/>
        </w:rPr>
        <w:t xml:space="preserve"> № 1782 </w:t>
      </w:r>
      <w:r w:rsidR="00A554C2">
        <w:rPr>
          <w:rFonts w:ascii="Times New Roman" w:eastAsiaTheme="minorEastAsia" w:hAnsi="Times New Roman" w:cs="Times New Roman"/>
          <w:sz w:val="28"/>
          <w:szCs w:val="28"/>
          <w:lang w:eastAsia="ru-RU"/>
        </w:rPr>
        <w:t>«</w:t>
      </w:r>
      <w:r w:rsidRPr="00150BAD">
        <w:rPr>
          <w:rFonts w:ascii="Times New Roman" w:eastAsiaTheme="minorEastAsia" w:hAnsi="Times New Roman" w:cs="Times New Roman"/>
          <w:sz w:val="28"/>
          <w:szCs w:val="28"/>
          <w:lang w:eastAsia="ru-RU"/>
        </w:rPr>
        <w: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и проведение отборов получателей указанных субсидий, в том числе грантов в форме субсидий</w:t>
      </w:r>
      <w:r w:rsidR="00A554C2">
        <w:rPr>
          <w:rFonts w:ascii="Times New Roman" w:eastAsiaTheme="minorEastAsia" w:hAnsi="Times New Roman" w:cs="Times New Roman"/>
          <w:sz w:val="28"/>
          <w:szCs w:val="28"/>
          <w:lang w:eastAsia="ru-RU"/>
        </w:rPr>
        <w:t>»</w:t>
      </w:r>
      <w:r w:rsidRPr="00150BAD">
        <w:rPr>
          <w:rFonts w:ascii="Times New Roman" w:eastAsiaTheme="minorEastAsia" w:hAnsi="Times New Roman" w:cs="Times New Roman"/>
          <w:sz w:val="28"/>
          <w:szCs w:val="28"/>
          <w:lang w:eastAsia="ru-RU"/>
        </w:rPr>
        <w:t xml:space="preserve">, в соответствии с </w:t>
      </w:r>
      <w:hyperlink r:id="rId13">
        <w:r w:rsidRPr="00150BAD">
          <w:rPr>
            <w:rFonts w:ascii="Times New Roman" w:eastAsiaTheme="minorEastAsia" w:hAnsi="Times New Roman" w:cs="Times New Roman"/>
            <w:color w:val="0000FF"/>
            <w:sz w:val="28"/>
            <w:szCs w:val="28"/>
            <w:lang w:eastAsia="ru-RU"/>
          </w:rPr>
          <w:t>постановлением</w:t>
        </w:r>
      </w:hyperlink>
      <w:r w:rsidRPr="00150BAD">
        <w:rPr>
          <w:rFonts w:ascii="Times New Roman" w:eastAsiaTheme="minorEastAsia" w:hAnsi="Times New Roman" w:cs="Times New Roman"/>
          <w:sz w:val="28"/>
          <w:szCs w:val="28"/>
          <w:lang w:eastAsia="ru-RU"/>
        </w:rPr>
        <w:t xml:space="preserve"> Правительства Липецкой области от 21.12.2023</w:t>
      </w:r>
      <w:r w:rsidR="00A554C2">
        <w:rPr>
          <w:rFonts w:ascii="Times New Roman" w:eastAsiaTheme="minorEastAsia" w:hAnsi="Times New Roman" w:cs="Times New Roman"/>
          <w:sz w:val="28"/>
          <w:szCs w:val="28"/>
          <w:lang w:eastAsia="ru-RU"/>
        </w:rPr>
        <w:t>г.</w:t>
      </w:r>
      <w:r w:rsidRPr="00150BAD">
        <w:rPr>
          <w:rFonts w:ascii="Times New Roman" w:eastAsiaTheme="minorEastAsia" w:hAnsi="Times New Roman" w:cs="Times New Roman"/>
          <w:sz w:val="28"/>
          <w:szCs w:val="28"/>
          <w:lang w:eastAsia="ru-RU"/>
        </w:rPr>
        <w:t xml:space="preserve"> № 744 </w:t>
      </w:r>
      <w:r w:rsidR="00A554C2">
        <w:rPr>
          <w:rFonts w:ascii="Times New Roman" w:eastAsiaTheme="minorEastAsia" w:hAnsi="Times New Roman" w:cs="Times New Roman"/>
          <w:sz w:val="28"/>
          <w:szCs w:val="28"/>
          <w:lang w:eastAsia="ru-RU"/>
        </w:rPr>
        <w:t>«</w:t>
      </w:r>
      <w:r w:rsidRPr="00150BAD">
        <w:rPr>
          <w:rFonts w:ascii="Times New Roman" w:eastAsiaTheme="minorEastAsia" w:hAnsi="Times New Roman" w:cs="Times New Roman"/>
          <w:sz w:val="28"/>
          <w:szCs w:val="28"/>
          <w:lang w:eastAsia="ru-RU"/>
        </w:rPr>
        <w:t xml:space="preserve">Об утверждении государственной программы Липецкой области </w:t>
      </w:r>
      <w:r w:rsidR="00A554C2">
        <w:rPr>
          <w:rFonts w:ascii="Times New Roman" w:eastAsiaTheme="minorEastAsia" w:hAnsi="Times New Roman" w:cs="Times New Roman"/>
          <w:sz w:val="28"/>
          <w:szCs w:val="28"/>
          <w:lang w:eastAsia="ru-RU"/>
        </w:rPr>
        <w:t>«</w:t>
      </w:r>
      <w:r w:rsidRPr="00150BAD">
        <w:rPr>
          <w:rFonts w:ascii="Times New Roman" w:eastAsiaTheme="minorEastAsia" w:hAnsi="Times New Roman" w:cs="Times New Roman"/>
          <w:sz w:val="28"/>
          <w:szCs w:val="28"/>
          <w:lang w:eastAsia="ru-RU"/>
        </w:rPr>
        <w:t>Развитие малого и среднего предпринимательства Липецкой области</w:t>
      </w:r>
      <w:r w:rsidR="00A554C2">
        <w:rPr>
          <w:rFonts w:ascii="Times New Roman" w:eastAsiaTheme="minorEastAsia" w:hAnsi="Times New Roman" w:cs="Times New Roman"/>
          <w:sz w:val="28"/>
          <w:szCs w:val="28"/>
          <w:lang w:eastAsia="ru-RU"/>
        </w:rPr>
        <w:t>»</w:t>
      </w:r>
      <w:r w:rsidRPr="00150BAD">
        <w:rPr>
          <w:rFonts w:ascii="Times New Roman" w:eastAsiaTheme="minorEastAsia" w:hAnsi="Times New Roman" w:cs="Times New Roman"/>
          <w:sz w:val="28"/>
          <w:szCs w:val="28"/>
          <w:lang w:eastAsia="ru-RU"/>
        </w:rPr>
        <w:t>, комплексом процессных мероприятий  муниципальной  программы «Создание условий для развития экономики Добринского муниципального округа Липецкой области»</w:t>
      </w:r>
      <w:r w:rsidR="0064487C">
        <w:rPr>
          <w:rFonts w:ascii="Times New Roman" w:eastAsiaTheme="minorEastAsia" w:hAnsi="Times New Roman" w:cs="Times New Roman"/>
          <w:sz w:val="28"/>
          <w:szCs w:val="28"/>
          <w:lang w:eastAsia="ru-RU"/>
        </w:rPr>
        <w:t xml:space="preserve">, </w:t>
      </w:r>
      <w:r w:rsidR="0064487C" w:rsidRPr="00854DFE">
        <w:rPr>
          <w:rFonts w:ascii="Times New Roman" w:eastAsia="Times New Roman" w:hAnsi="Times New Roman" w:cs="Times New Roman"/>
          <w:sz w:val="28"/>
          <w:szCs w:val="28"/>
          <w:lang w:eastAsia="ru-RU"/>
        </w:rPr>
        <w:t>утвержденной постановлением администрации Добри</w:t>
      </w:r>
      <w:r w:rsidR="0064487C">
        <w:rPr>
          <w:rFonts w:ascii="Times New Roman" w:eastAsia="Times New Roman" w:hAnsi="Times New Roman" w:cs="Times New Roman"/>
          <w:sz w:val="28"/>
          <w:szCs w:val="28"/>
          <w:lang w:eastAsia="ru-RU"/>
        </w:rPr>
        <w:t>н</w:t>
      </w:r>
      <w:r w:rsidR="0064487C" w:rsidRPr="00854DFE">
        <w:rPr>
          <w:rFonts w:ascii="Times New Roman" w:eastAsia="Times New Roman" w:hAnsi="Times New Roman" w:cs="Times New Roman"/>
          <w:sz w:val="28"/>
          <w:szCs w:val="28"/>
          <w:lang w:eastAsia="ru-RU"/>
        </w:rPr>
        <w:t>ского муниципального округа от 29.12.2025г. № 1334</w:t>
      </w:r>
      <w:r w:rsidRPr="00150BAD">
        <w:rPr>
          <w:rFonts w:ascii="Times New Roman" w:eastAsiaTheme="minorEastAsia" w:hAnsi="Times New Roman" w:cs="Times New Roman"/>
          <w:sz w:val="28"/>
          <w:szCs w:val="28"/>
          <w:lang w:eastAsia="ru-RU"/>
        </w:rPr>
        <w:t>, и устанавливает:</w:t>
      </w:r>
    </w:p>
    <w:p w14:paraId="3C6D0103"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общие положения по предоставлению субсидий юридическим лицам и индивидуальным предпринимателям на возмещение части затрат, направленных на создание условий для обеспечения услугами торговли населения Добринского муниципального округа, на 202</w:t>
      </w:r>
      <w:r w:rsidR="0029277A">
        <w:rPr>
          <w:rFonts w:ascii="Times New Roman" w:hAnsi="Times New Roman" w:cs="Times New Roman"/>
          <w:sz w:val="28"/>
          <w:szCs w:val="28"/>
        </w:rPr>
        <w:t>7</w:t>
      </w:r>
      <w:r w:rsidRPr="00EC61CF">
        <w:rPr>
          <w:rFonts w:ascii="Times New Roman" w:hAnsi="Times New Roman" w:cs="Times New Roman"/>
          <w:sz w:val="28"/>
          <w:szCs w:val="28"/>
        </w:rPr>
        <w:t xml:space="preserve"> год (далее - Субсидия);</w:t>
      </w:r>
    </w:p>
    <w:p w14:paraId="3CCCB013"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порядок проведения отбора получателей субсидий для предоставления </w:t>
      </w:r>
      <w:r w:rsidRPr="00EC61CF">
        <w:rPr>
          <w:rFonts w:ascii="Times New Roman" w:hAnsi="Times New Roman" w:cs="Times New Roman"/>
          <w:sz w:val="28"/>
          <w:szCs w:val="28"/>
        </w:rPr>
        <w:lastRenderedPageBreak/>
        <w:t>субсидий (далее - отбор);</w:t>
      </w:r>
    </w:p>
    <w:p w14:paraId="138B9688"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условия и порядок предоставления Субсидии;</w:t>
      </w:r>
    </w:p>
    <w:p w14:paraId="6D1A99C6"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требований к отчетности;</w:t>
      </w:r>
    </w:p>
    <w:p w14:paraId="308A2DE0"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требования по осуществлению контроля за соблюдением условий, целей и порядка предоставления Субсидии и ответственности за их нарушение.</w:t>
      </w:r>
    </w:p>
    <w:p w14:paraId="400EC869"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2. В настоящем Порядке используются следующие понятия и термины:</w:t>
      </w:r>
    </w:p>
    <w:p w14:paraId="122B3C6A"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отбор - процедура проверки заявителя на соответствие установленным требованиям;</w:t>
      </w:r>
    </w:p>
    <w:p w14:paraId="1FB960F0"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заявитель - юридическое лицо или индивидуальный предприниматель, зарегистрированные в соответствии с законодательством Российской Федерации и осуществляющие деятельность на территории Добринского муниципального округа, которые формируют и подают заявку на участие в отборе;</w:t>
      </w:r>
    </w:p>
    <w:p w14:paraId="25C89408"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заявка - пакет документов, предоставляемый заявителем для участия в отборе;</w:t>
      </w:r>
    </w:p>
    <w:p w14:paraId="1AE3BD44"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участник отбора (претендент) - заявитель, допущенный к участию в отборе;</w:t>
      </w:r>
    </w:p>
    <w:p w14:paraId="2DE0A2AF"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получатель субсидии - участник отбора, определенный по итогам проведенного отбора на получение субсидии;</w:t>
      </w:r>
    </w:p>
    <w:p w14:paraId="1DCDEA45"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комиссия - группа специалистов, которая принимает, регистрирует, рассматривает заявки и определяет получателей субсидии;</w:t>
      </w:r>
    </w:p>
    <w:p w14:paraId="7FA1129C"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главный распорядитель бюджетных средств - Администрация Добринского муниципального округа, до которой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w:t>
      </w:r>
    </w:p>
    <w:p w14:paraId="6153D7B1"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договор - письменный документ о предоставлении субсидии между победителем отбора и главным распорядителем бюджетных средств, определяющий права и обязанности сторон, возникающие в связи с предоставлением субсидии.</w:t>
      </w:r>
    </w:p>
    <w:p w14:paraId="6886863A"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3. Целью предоставления субсидии является создание условий для обеспечения услугами торговли населения Добринского муниципального округа путем предоставления субсидии на возмещение части затрат, связанных с осуществлением торгового обслуживания в сельских населенных пунктах округа.</w:t>
      </w:r>
    </w:p>
    <w:p w14:paraId="0BD8529D"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3.1. Субсидия носит целевой характер и не может быть использована на иные цели.</w:t>
      </w:r>
    </w:p>
    <w:p w14:paraId="04E607F6"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lastRenderedPageBreak/>
        <w:t>4. Субсидии предоставляются главным распорядителем бюджетных средств - администрацией Добринского муниципального округа. Субсидия предоставляется из бюджета Добринского муниципального округа за счет средств бюджета Липецкой области и собственных средств бюджета муниципального округа на основании решения Совета депутатов Добринского муниципального округа Липецкой области о местном бюджете на очередной финансовый год и плановый период в пределах утвержденных лимитов бюджетных обязательств. Уровень софинансирования бюджетом Липецкой области расходного обязательства муниципального образования на очередной финансовый год и плановый период устанавливается распоряжением Правительства Липецкой области.</w:t>
      </w:r>
    </w:p>
    <w:p w14:paraId="07CC2151" w14:textId="77777777" w:rsidR="00EC61CF" w:rsidRPr="00EC61CF" w:rsidRDefault="00EC61CF">
      <w:pPr>
        <w:pStyle w:val="ConsPlusNormal"/>
        <w:spacing w:before="220"/>
        <w:ind w:firstLine="540"/>
        <w:jc w:val="both"/>
        <w:rPr>
          <w:rFonts w:ascii="Times New Roman" w:hAnsi="Times New Roman" w:cs="Times New Roman"/>
          <w:sz w:val="28"/>
          <w:szCs w:val="28"/>
        </w:rPr>
      </w:pPr>
      <w:bookmarkStart w:id="3" w:name="P64"/>
      <w:bookmarkEnd w:id="3"/>
      <w:r w:rsidRPr="00EC61CF">
        <w:rPr>
          <w:rFonts w:ascii="Times New Roman" w:hAnsi="Times New Roman" w:cs="Times New Roman"/>
          <w:sz w:val="28"/>
          <w:szCs w:val="28"/>
        </w:rPr>
        <w:t>5. Субсидии предоставляются в целях возмещения части затрат Получателей субсидий, осуществляющих торговое обслуживание в сельских населенных пунктах округа (за исключением административного центра Добринского муниципального округа (далее - административный центр муниципального округа)), направленных на:</w:t>
      </w:r>
    </w:p>
    <w:p w14:paraId="3D26D5B3" w14:textId="77777777" w:rsidR="00EC61CF" w:rsidRPr="00EC61CF" w:rsidRDefault="00EC61CF">
      <w:pPr>
        <w:pStyle w:val="ConsPlusNormal"/>
        <w:spacing w:before="220"/>
        <w:ind w:firstLine="540"/>
        <w:jc w:val="both"/>
        <w:rPr>
          <w:rFonts w:ascii="Times New Roman" w:hAnsi="Times New Roman" w:cs="Times New Roman"/>
          <w:sz w:val="28"/>
          <w:szCs w:val="28"/>
        </w:rPr>
      </w:pPr>
      <w:bookmarkStart w:id="4" w:name="P65"/>
      <w:bookmarkEnd w:id="4"/>
      <w:r w:rsidRPr="00EC61CF">
        <w:rPr>
          <w:rFonts w:ascii="Times New Roman" w:hAnsi="Times New Roman" w:cs="Times New Roman"/>
          <w:sz w:val="28"/>
          <w:szCs w:val="28"/>
        </w:rPr>
        <w:t>5.1. приобретение автомобильного топлива по фактическим ценам, но не выше средней цены, сложившейся в отчетном периоде на территории области, по данным территориального органа Федеральной службы государственной статистики по Липецкой области, для организации развозной торговли в сельских населенных пунктах, не имеющих стационарных торговых объектов и (или) имеющих стационарные торговые объекты, в которых радиус пешеходной доступности до стационарного торгового объекта превышает 2 километра (далее - автомобильное топливо);</w:t>
      </w:r>
    </w:p>
    <w:p w14:paraId="15E1137D" w14:textId="77777777" w:rsidR="00EC61CF" w:rsidRPr="00EC61CF" w:rsidRDefault="00EC61CF">
      <w:pPr>
        <w:pStyle w:val="ConsPlusNormal"/>
        <w:spacing w:before="220"/>
        <w:ind w:firstLine="540"/>
        <w:jc w:val="both"/>
        <w:rPr>
          <w:rFonts w:ascii="Times New Roman" w:hAnsi="Times New Roman" w:cs="Times New Roman"/>
          <w:sz w:val="28"/>
          <w:szCs w:val="28"/>
        </w:rPr>
      </w:pPr>
      <w:bookmarkStart w:id="5" w:name="P66"/>
      <w:bookmarkEnd w:id="5"/>
      <w:r w:rsidRPr="00EC61CF">
        <w:rPr>
          <w:rFonts w:ascii="Times New Roman" w:hAnsi="Times New Roman" w:cs="Times New Roman"/>
          <w:sz w:val="28"/>
          <w:szCs w:val="28"/>
        </w:rPr>
        <w:t>5.2. приобретение в текущем году грузового специализированного автотранспорта, не находившегося в эксплуатации, - автолавок (автомобилей, оборудованных для организации развозной торговли с них) (далее - специализированный автотранспорт);</w:t>
      </w:r>
    </w:p>
    <w:p w14:paraId="76B5659E" w14:textId="77777777" w:rsidR="00EC61CF" w:rsidRPr="00EC61CF" w:rsidRDefault="00EC61CF">
      <w:pPr>
        <w:pStyle w:val="ConsPlusNormal"/>
        <w:spacing w:before="220"/>
        <w:ind w:firstLine="540"/>
        <w:jc w:val="both"/>
        <w:rPr>
          <w:rFonts w:ascii="Times New Roman" w:hAnsi="Times New Roman" w:cs="Times New Roman"/>
          <w:sz w:val="28"/>
          <w:szCs w:val="28"/>
        </w:rPr>
      </w:pPr>
      <w:bookmarkStart w:id="6" w:name="P67"/>
      <w:bookmarkEnd w:id="6"/>
      <w:r w:rsidRPr="00EC61CF">
        <w:rPr>
          <w:rFonts w:ascii="Times New Roman" w:hAnsi="Times New Roman" w:cs="Times New Roman"/>
          <w:sz w:val="28"/>
          <w:szCs w:val="28"/>
        </w:rPr>
        <w:t>5.3. оплата холодной воды, горячей воды, электрической энергии, тепловой энергии, газа, печного отопления и отведения сточных вод, климатического оборудования, заработной платы продавца помещений стационарных торговых объектов, расположенных в сельских населенных пунктах с численностью проживающего населения не более 300 человек, (при условии наличия одного предприятия розничной торговли в населенном пункте) (далее - коммунальные услуги в населенных пунктах с численностью проживающего населения не более 300 человек);</w:t>
      </w:r>
    </w:p>
    <w:p w14:paraId="28085BFB" w14:textId="77777777" w:rsidR="00EC61CF" w:rsidRPr="00EC61CF" w:rsidRDefault="00EC61CF">
      <w:pPr>
        <w:pStyle w:val="ConsPlusNormal"/>
        <w:spacing w:before="220"/>
        <w:ind w:firstLine="540"/>
        <w:jc w:val="both"/>
        <w:rPr>
          <w:rFonts w:ascii="Times New Roman" w:hAnsi="Times New Roman" w:cs="Times New Roman"/>
          <w:sz w:val="28"/>
          <w:szCs w:val="28"/>
        </w:rPr>
      </w:pPr>
      <w:bookmarkStart w:id="7" w:name="P68"/>
      <w:bookmarkEnd w:id="7"/>
      <w:r w:rsidRPr="00EC61CF">
        <w:rPr>
          <w:rFonts w:ascii="Times New Roman" w:hAnsi="Times New Roman" w:cs="Times New Roman"/>
          <w:sz w:val="28"/>
          <w:szCs w:val="28"/>
        </w:rPr>
        <w:t>5.4. оплата холодной воды, горячей воды, электрической энергии, тепловой энергии, газа, печного отопления и отведения сточных вод, климатического оборудования, заработной платы продавца помещений стационарных торговых объектов, расположенных в сельских населенных пунктах с численностью проживающего населения от 301 до 500 человек, (при условии наличия одного предприятия розничной торговли в населенном пункте) (далее - коммунальные услуги в населенных пунктах с численностью проживающего населения от 301 до 500 человек).</w:t>
      </w:r>
    </w:p>
    <w:p w14:paraId="63BD7024"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lastRenderedPageBreak/>
        <w:t>6. Результат предоставления субсидии:</w:t>
      </w:r>
    </w:p>
    <w:p w14:paraId="75840B9D"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1) повышение качества и комфортности жизни населения посредством создания условий для полного удовлетворения спроса населения на потребительские товары и услуги в широком ассортименте по доступным ценам в пределах территориальной доступности, повышение оперативности и качества торгового сервиса;</w:t>
      </w:r>
    </w:p>
    <w:p w14:paraId="65BE6D82"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2) создание благоприятных условий для развития субъектов торговой деятельности округа.</w:t>
      </w:r>
    </w:p>
    <w:p w14:paraId="557C0E95"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Значение результатов предоставления субсидии устанавливаются в соглашениях.</w:t>
      </w:r>
    </w:p>
    <w:p w14:paraId="13485BB9"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7. Субсидии на возмещение части затрат, связанных с приобретением автомобильного топлива, предоставляются Получателям субсидий по результатам отбора Получателей субсидий, проводимого главным распорядителем бюджетных средств.</w:t>
      </w:r>
    </w:p>
    <w:p w14:paraId="59F389C5" w14:textId="77777777" w:rsidR="00EC61CF" w:rsidRPr="00EC61CF" w:rsidRDefault="00EC61CF">
      <w:pPr>
        <w:pStyle w:val="ConsPlusNormal"/>
        <w:jc w:val="both"/>
        <w:rPr>
          <w:rFonts w:ascii="Times New Roman" w:hAnsi="Times New Roman" w:cs="Times New Roman"/>
          <w:sz w:val="28"/>
          <w:szCs w:val="28"/>
        </w:rPr>
      </w:pPr>
    </w:p>
    <w:p w14:paraId="6EF921EE" w14:textId="77777777" w:rsidR="00EC61CF" w:rsidRPr="00EC61CF" w:rsidRDefault="00EC61CF">
      <w:pPr>
        <w:pStyle w:val="ConsPlusTitle"/>
        <w:ind w:firstLine="540"/>
        <w:jc w:val="both"/>
        <w:outlineLvl w:val="1"/>
        <w:rPr>
          <w:rFonts w:ascii="Times New Roman" w:hAnsi="Times New Roman" w:cs="Times New Roman"/>
          <w:sz w:val="28"/>
          <w:szCs w:val="28"/>
        </w:rPr>
      </w:pPr>
      <w:r w:rsidRPr="00EC61CF">
        <w:rPr>
          <w:rFonts w:ascii="Times New Roman" w:hAnsi="Times New Roman" w:cs="Times New Roman"/>
          <w:sz w:val="28"/>
          <w:szCs w:val="28"/>
        </w:rPr>
        <w:t>2. Порядок проведения отбора получателей субсидий для предоставления субсидий</w:t>
      </w:r>
    </w:p>
    <w:p w14:paraId="66979FB8" w14:textId="77777777" w:rsidR="00EC61CF" w:rsidRPr="00EC61CF" w:rsidRDefault="00EC61CF">
      <w:pPr>
        <w:pStyle w:val="ConsPlusNormal"/>
        <w:jc w:val="both"/>
        <w:rPr>
          <w:rFonts w:ascii="Times New Roman" w:hAnsi="Times New Roman" w:cs="Times New Roman"/>
          <w:sz w:val="28"/>
          <w:szCs w:val="28"/>
        </w:rPr>
      </w:pPr>
    </w:p>
    <w:p w14:paraId="61D74436" w14:textId="77777777" w:rsidR="00EC61CF" w:rsidRPr="00EC61CF" w:rsidRDefault="00EC61CF">
      <w:pPr>
        <w:pStyle w:val="ConsPlusNormal"/>
        <w:ind w:firstLine="540"/>
        <w:jc w:val="both"/>
        <w:rPr>
          <w:rFonts w:ascii="Times New Roman" w:hAnsi="Times New Roman" w:cs="Times New Roman"/>
          <w:sz w:val="28"/>
          <w:szCs w:val="28"/>
        </w:rPr>
      </w:pPr>
      <w:r w:rsidRPr="00EC61CF">
        <w:rPr>
          <w:rFonts w:ascii="Times New Roman" w:hAnsi="Times New Roman" w:cs="Times New Roman"/>
          <w:sz w:val="28"/>
          <w:szCs w:val="28"/>
        </w:rPr>
        <w:t>8. Отбор получателей субсидий на возмещение части затрат, связанных с приобретением автомобильного топлива, проводится способом запроса предложений, формируемых заявителями в заявках на участие в отборе которые направляются главному распорядителю бюджетных средств.</w:t>
      </w:r>
    </w:p>
    <w:p w14:paraId="1A60BAD0"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9. Целью проведения отбора является определение Получателей субсидии в рамках реализации комплекса процессных мероприятий муниципальной программы </w:t>
      </w:r>
      <w:r w:rsidR="008B079A">
        <w:rPr>
          <w:rFonts w:ascii="Times New Roman" w:hAnsi="Times New Roman" w:cs="Times New Roman"/>
          <w:sz w:val="28"/>
          <w:szCs w:val="28"/>
        </w:rPr>
        <w:t>«</w:t>
      </w:r>
      <w:r w:rsidRPr="00EC61CF">
        <w:rPr>
          <w:rFonts w:ascii="Times New Roman" w:hAnsi="Times New Roman" w:cs="Times New Roman"/>
          <w:sz w:val="28"/>
          <w:szCs w:val="28"/>
        </w:rPr>
        <w:t>Создание условий для развития экономики Добринского муниципального округа Липецкой области</w:t>
      </w:r>
      <w:r w:rsidR="008B079A">
        <w:rPr>
          <w:rFonts w:ascii="Times New Roman" w:hAnsi="Times New Roman" w:cs="Times New Roman"/>
          <w:sz w:val="28"/>
          <w:szCs w:val="28"/>
        </w:rPr>
        <w:t>»</w:t>
      </w:r>
      <w:r w:rsidR="00260B5C">
        <w:rPr>
          <w:rFonts w:ascii="Times New Roman" w:hAnsi="Times New Roman" w:cs="Times New Roman"/>
          <w:sz w:val="28"/>
          <w:szCs w:val="28"/>
        </w:rPr>
        <w:t xml:space="preserve">, </w:t>
      </w:r>
      <w:r w:rsidR="00260B5C" w:rsidRPr="00854DFE">
        <w:rPr>
          <w:rFonts w:ascii="Times New Roman" w:hAnsi="Times New Roman" w:cs="Times New Roman"/>
          <w:sz w:val="28"/>
          <w:szCs w:val="28"/>
        </w:rPr>
        <w:t>утвержденной постановлением администрации Добри</w:t>
      </w:r>
      <w:r w:rsidR="00260B5C">
        <w:rPr>
          <w:rFonts w:ascii="Times New Roman" w:hAnsi="Times New Roman" w:cs="Times New Roman"/>
          <w:sz w:val="28"/>
          <w:szCs w:val="28"/>
        </w:rPr>
        <w:t>н</w:t>
      </w:r>
      <w:r w:rsidR="00260B5C" w:rsidRPr="00854DFE">
        <w:rPr>
          <w:rFonts w:ascii="Times New Roman" w:hAnsi="Times New Roman" w:cs="Times New Roman"/>
          <w:sz w:val="28"/>
          <w:szCs w:val="28"/>
        </w:rPr>
        <w:t>ского муниципального округа</w:t>
      </w:r>
      <w:r w:rsidR="001905CD">
        <w:rPr>
          <w:rFonts w:ascii="Times New Roman" w:hAnsi="Times New Roman" w:cs="Times New Roman"/>
          <w:sz w:val="28"/>
          <w:szCs w:val="28"/>
        </w:rPr>
        <w:t xml:space="preserve"> </w:t>
      </w:r>
      <w:r w:rsidR="00260B5C" w:rsidRPr="00854DFE">
        <w:rPr>
          <w:rFonts w:ascii="Times New Roman" w:hAnsi="Times New Roman" w:cs="Times New Roman"/>
          <w:sz w:val="28"/>
          <w:szCs w:val="28"/>
        </w:rPr>
        <w:t>от 29.12.2025г. № 1334</w:t>
      </w:r>
      <w:r w:rsidRPr="00EC61CF">
        <w:rPr>
          <w:rFonts w:ascii="Times New Roman" w:hAnsi="Times New Roman" w:cs="Times New Roman"/>
          <w:sz w:val="28"/>
          <w:szCs w:val="28"/>
        </w:rPr>
        <w:t>.</w:t>
      </w:r>
    </w:p>
    <w:p w14:paraId="0BEB8652" w14:textId="77777777" w:rsidR="00EC61CF" w:rsidRPr="00EC61CF" w:rsidRDefault="00EC61CF">
      <w:pPr>
        <w:pStyle w:val="ConsPlusNormal"/>
        <w:spacing w:before="220"/>
        <w:ind w:firstLine="540"/>
        <w:jc w:val="both"/>
        <w:rPr>
          <w:rFonts w:ascii="Times New Roman" w:hAnsi="Times New Roman" w:cs="Times New Roman"/>
          <w:sz w:val="28"/>
          <w:szCs w:val="28"/>
        </w:rPr>
      </w:pPr>
      <w:bookmarkStart w:id="8" w:name="P79"/>
      <w:bookmarkEnd w:id="8"/>
      <w:r w:rsidRPr="00EC61CF">
        <w:rPr>
          <w:rFonts w:ascii="Times New Roman" w:hAnsi="Times New Roman" w:cs="Times New Roman"/>
          <w:sz w:val="28"/>
          <w:szCs w:val="28"/>
        </w:rPr>
        <w:t>10. Критериями отбора являются:</w:t>
      </w:r>
    </w:p>
    <w:p w14:paraId="658CB993"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10.1. При организации развозной торговли в населенных пунктах, не имеющих стационарных торговых объектов и (или) имеющих стационарные торговые объекты, в которых радиус пешеходной доступности до стационарного торгового объекта превышает 2 километра:</w:t>
      </w:r>
    </w:p>
    <w:p w14:paraId="62B828AC"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периодичность обслуживания населенных пунктов;</w:t>
      </w:r>
    </w:p>
    <w:p w14:paraId="4DFD3A61"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обязательный перечень продовольственных товаров при организации развозной торговли;</w:t>
      </w:r>
    </w:p>
    <w:p w14:paraId="06B58AA9"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количество населенных пунктов, в которых участник отбора намеревается организовать развозную торговлю.</w:t>
      </w:r>
    </w:p>
    <w:p w14:paraId="7D952CB0"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11. Один участник отбора может направить только одну заявку по каждому направлению.</w:t>
      </w:r>
    </w:p>
    <w:p w14:paraId="5EE05E16"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lastRenderedPageBreak/>
        <w:t>12. Отбор и рассмотрение заявок осуществляется комиссией по проведению отбора получателей субсидий и предоставлению субсидий на возмещение части затрат, связанных с приобретением автомобильного топлива для доставки товаров и заказов сельскому населению (кроме административного центра округа), (далее - Комиссия).</w:t>
      </w:r>
    </w:p>
    <w:p w14:paraId="60865F76"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Решения Комиссии оформляются протоколом. Администрация муниципального округа обеспечивает опубликование в средствах массовой информации и на официальном сайте администрации Добринского муниципального округа: </w:t>
      </w:r>
      <w:hyperlink r:id="rId14">
        <w:r w:rsidRPr="00EC61CF">
          <w:rPr>
            <w:rFonts w:ascii="Times New Roman" w:hAnsi="Times New Roman" w:cs="Times New Roman"/>
            <w:color w:val="0000FF"/>
            <w:sz w:val="28"/>
            <w:szCs w:val="28"/>
          </w:rPr>
          <w:t>www.admdobrinka.ru</w:t>
        </w:r>
      </w:hyperlink>
      <w:r w:rsidRPr="00EC61CF">
        <w:rPr>
          <w:rFonts w:ascii="Times New Roman" w:hAnsi="Times New Roman" w:cs="Times New Roman"/>
          <w:sz w:val="28"/>
          <w:szCs w:val="28"/>
        </w:rPr>
        <w:t xml:space="preserve"> объявление о проведении отбора Получателей субсидии в срок не менее трех календарных дней до начала приема заявок на участие в отборе.</w:t>
      </w:r>
    </w:p>
    <w:p w14:paraId="1E091A2B"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13. Объявление о проведении отбора должно содержать следующие сведения:</w:t>
      </w:r>
    </w:p>
    <w:p w14:paraId="5E3DB777"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сроки проведения отбора (дата и время начала (окончания) подачи (приема) заявок участников отбора);</w:t>
      </w:r>
    </w:p>
    <w:p w14:paraId="00B433E4"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наименование, место нахождения, почтовый адрес, адрес электронной почты главного распорядителя как получателя бюджетных средств, проводящего отбор;</w:t>
      </w:r>
    </w:p>
    <w:p w14:paraId="1C375546"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цели предоставления субсидии (с указанием наименования муниципальной программы), результаты предоставления Субсидии;</w:t>
      </w:r>
    </w:p>
    <w:p w14:paraId="11CF0EB0"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сетевой адрес сайта в информационно-телекоммуникационной сети "Интернет", на котором обеспечивается проведение отбора;</w:t>
      </w:r>
    </w:p>
    <w:p w14:paraId="4F733404"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требования к участникам отбора и перечень документов, представляемых участниками отбора, для подтверждения их соответствия указанным требованиям;</w:t>
      </w:r>
    </w:p>
    <w:p w14:paraId="119F56E2"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порядок подачи заявок участниками отбора и требования, предъявляемые к форме и содержанию заявок, подаваемых участниками отбора;</w:t>
      </w:r>
    </w:p>
    <w:p w14:paraId="28D4DA98"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порядок отзыва заявок участников отбора, порядок возврата заявок участников отбора (в случае наличия оснований для возврата заявок участников отбора), порядок внесения изменений в заявки участников отбора;</w:t>
      </w:r>
    </w:p>
    <w:p w14:paraId="08D2BF6E"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правила рассмотрения и оценки заявок участников отбора;</w:t>
      </w:r>
    </w:p>
    <w:p w14:paraId="18069A02"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14:paraId="504EF74C"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срок, в течение которого победитель (победители) отбора должен подписать договор о предоставлении Субсидии (далее - Договор);</w:t>
      </w:r>
    </w:p>
    <w:p w14:paraId="0071FDC6"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условия признания победителя (победителей) отбора уклонившимся от заключения Договора;</w:t>
      </w:r>
    </w:p>
    <w:p w14:paraId="30213C45"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lastRenderedPageBreak/>
        <w:t>- дата размещения результатов отбора на едином портале или на официальном сайте главного распорядителя как получателя бюджетных средств в информационно-телекоммуникационной сети "Интернет", которая не может быть позднее 14-го календарного дня, следующего за днем определения победителя отбора;</w:t>
      </w:r>
    </w:p>
    <w:p w14:paraId="0611E469"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сроки размещения информации о победителе отбора с указанием:</w:t>
      </w:r>
    </w:p>
    <w:p w14:paraId="777437BE"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дата, время и место проведения рассмотрения заявок;</w:t>
      </w:r>
    </w:p>
    <w:p w14:paraId="408B60EF"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информация об участниках отбора, заявки которых были рассмотрены;</w:t>
      </w:r>
    </w:p>
    <w:p w14:paraId="3E127815"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14:paraId="65958D80"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наименование получателя (получателей) субсидии, с которым заключается договор (соглашение);</w:t>
      </w:r>
    </w:p>
    <w:p w14:paraId="35625978"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иная информация, определенная правовым актом.</w:t>
      </w:r>
    </w:p>
    <w:p w14:paraId="190F0EA3" w14:textId="77777777" w:rsidR="00EC61CF" w:rsidRPr="00EC61CF" w:rsidRDefault="00EC61CF">
      <w:pPr>
        <w:pStyle w:val="ConsPlusNormal"/>
        <w:spacing w:before="220"/>
        <w:ind w:firstLine="540"/>
        <w:jc w:val="both"/>
        <w:rPr>
          <w:rFonts w:ascii="Times New Roman" w:hAnsi="Times New Roman" w:cs="Times New Roman"/>
          <w:sz w:val="28"/>
          <w:szCs w:val="28"/>
        </w:rPr>
      </w:pPr>
      <w:bookmarkStart w:id="9" w:name="P106"/>
      <w:bookmarkEnd w:id="9"/>
      <w:r w:rsidRPr="00EC61CF">
        <w:rPr>
          <w:rFonts w:ascii="Times New Roman" w:hAnsi="Times New Roman" w:cs="Times New Roman"/>
          <w:sz w:val="28"/>
          <w:szCs w:val="28"/>
        </w:rPr>
        <w:t xml:space="preserve">14. Для участия в отборе на цели, предусмотренные </w:t>
      </w:r>
      <w:hyperlink w:anchor="P65">
        <w:r w:rsidRPr="00EC61CF">
          <w:rPr>
            <w:rFonts w:ascii="Times New Roman" w:hAnsi="Times New Roman" w:cs="Times New Roman"/>
            <w:color w:val="0000FF"/>
            <w:sz w:val="28"/>
            <w:szCs w:val="28"/>
          </w:rPr>
          <w:t>пп. 5.1 п. 5</w:t>
        </w:r>
      </w:hyperlink>
      <w:r w:rsidRPr="00EC61CF">
        <w:rPr>
          <w:rFonts w:ascii="Times New Roman" w:hAnsi="Times New Roman" w:cs="Times New Roman"/>
          <w:sz w:val="28"/>
          <w:szCs w:val="28"/>
        </w:rPr>
        <w:t xml:space="preserve"> настоящего Порядка, хозяйствующие субъекты, отвечающие критериям отбора, установленным </w:t>
      </w:r>
      <w:hyperlink w:anchor="P79">
        <w:r w:rsidRPr="00EC61CF">
          <w:rPr>
            <w:rFonts w:ascii="Times New Roman" w:hAnsi="Times New Roman" w:cs="Times New Roman"/>
            <w:color w:val="0000FF"/>
            <w:sz w:val="28"/>
            <w:szCs w:val="28"/>
          </w:rPr>
          <w:t>п. 10</w:t>
        </w:r>
      </w:hyperlink>
      <w:r w:rsidRPr="00EC61CF">
        <w:rPr>
          <w:rFonts w:ascii="Times New Roman" w:hAnsi="Times New Roman" w:cs="Times New Roman"/>
          <w:sz w:val="28"/>
          <w:szCs w:val="28"/>
        </w:rPr>
        <w:t xml:space="preserve"> настоящего Порядка (далее - Претенденты), в сроки, указанные в объявлении о проведении отбора, представляют главному распорядителю бюджетных средств </w:t>
      </w:r>
      <w:hyperlink w:anchor="P344">
        <w:r w:rsidRPr="00EC61CF">
          <w:rPr>
            <w:rFonts w:ascii="Times New Roman" w:hAnsi="Times New Roman" w:cs="Times New Roman"/>
            <w:color w:val="0000FF"/>
            <w:sz w:val="28"/>
            <w:szCs w:val="28"/>
          </w:rPr>
          <w:t>заявку</w:t>
        </w:r>
      </w:hyperlink>
      <w:r w:rsidRPr="00EC61CF">
        <w:rPr>
          <w:rFonts w:ascii="Times New Roman" w:hAnsi="Times New Roman" w:cs="Times New Roman"/>
          <w:sz w:val="28"/>
          <w:szCs w:val="28"/>
        </w:rPr>
        <w:t xml:space="preserve"> на участие в отборе (приложение 1 к настоящему Порядку) с приложением следующих документов:</w:t>
      </w:r>
    </w:p>
    <w:p w14:paraId="71B145F9"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анкета участника отбора </w:t>
      </w:r>
      <w:hyperlink w:anchor="P438">
        <w:r w:rsidRPr="00EC61CF">
          <w:rPr>
            <w:rFonts w:ascii="Times New Roman" w:hAnsi="Times New Roman" w:cs="Times New Roman"/>
            <w:color w:val="0000FF"/>
            <w:sz w:val="28"/>
            <w:szCs w:val="28"/>
          </w:rPr>
          <w:t>(приложение 2)</w:t>
        </w:r>
      </w:hyperlink>
      <w:r w:rsidRPr="00EC61CF">
        <w:rPr>
          <w:rFonts w:ascii="Times New Roman" w:hAnsi="Times New Roman" w:cs="Times New Roman"/>
          <w:sz w:val="28"/>
          <w:szCs w:val="28"/>
        </w:rPr>
        <w:t>;</w:t>
      </w:r>
    </w:p>
    <w:p w14:paraId="38D65B97"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копии учредительных документов, подтверждающих факт того что участники отбора (получатели субсидии) не являются иностранными юридическими лицами,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либо документ о регистрации в налоговом органе (для индивидуальных предпринимателей с видом деятельности розничная торговля);</w:t>
      </w:r>
    </w:p>
    <w:p w14:paraId="12848CB2"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w:t>
      </w:r>
      <w:hyperlink w:anchor="P554">
        <w:r w:rsidRPr="00EC61CF">
          <w:rPr>
            <w:rFonts w:ascii="Times New Roman" w:hAnsi="Times New Roman" w:cs="Times New Roman"/>
            <w:color w:val="0000FF"/>
            <w:sz w:val="28"/>
            <w:szCs w:val="28"/>
          </w:rPr>
          <w:t>сведения</w:t>
        </w:r>
      </w:hyperlink>
      <w:r w:rsidRPr="00EC61CF">
        <w:rPr>
          <w:rFonts w:ascii="Times New Roman" w:hAnsi="Times New Roman" w:cs="Times New Roman"/>
          <w:sz w:val="28"/>
          <w:szCs w:val="28"/>
        </w:rPr>
        <w:t xml:space="preserve"> о квалификационных, организационных и технических возможностях участника отбора (приложение 3);</w:t>
      </w:r>
    </w:p>
    <w:p w14:paraId="02163E2B"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справка о среднемесячной заработной плате участника отбора за последний квартал;</w:t>
      </w:r>
    </w:p>
    <w:p w14:paraId="2A5B9F43"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справка об отсутствии просроченной задолженности по заработной </w:t>
      </w:r>
      <w:r w:rsidRPr="00EC61CF">
        <w:rPr>
          <w:rFonts w:ascii="Times New Roman" w:hAnsi="Times New Roman" w:cs="Times New Roman"/>
          <w:sz w:val="28"/>
          <w:szCs w:val="28"/>
        </w:rPr>
        <w:lastRenderedPageBreak/>
        <w:t>плате перед персоналом на 1 число месяца, в котором проводится отбор;</w:t>
      </w:r>
    </w:p>
    <w:p w14:paraId="17F98431"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копии технических паспортов на автотранспортные средства и (или) копии договоров на аренду или оказание транспортных услуг;</w:t>
      </w:r>
    </w:p>
    <w:p w14:paraId="5A5114C8"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согласие получателя субсидии на осуществление в отношении них проверки главным распорядителем бюджетных средств соблюдения получателем субсидии условий и порядка предоставления субсидий, в том числе в части достижения результатов предоставления субсидии, а также об осуществлении органами государственного (муниципального) финансового контроля проверок в соответствии со </w:t>
      </w:r>
      <w:hyperlink r:id="rId15">
        <w:r w:rsidRPr="00EC61CF">
          <w:rPr>
            <w:rFonts w:ascii="Times New Roman" w:hAnsi="Times New Roman" w:cs="Times New Roman"/>
            <w:color w:val="0000FF"/>
            <w:sz w:val="28"/>
            <w:szCs w:val="28"/>
          </w:rPr>
          <w:t>статьями 268.1</w:t>
        </w:r>
      </w:hyperlink>
      <w:r w:rsidRPr="00EC61CF">
        <w:rPr>
          <w:rFonts w:ascii="Times New Roman" w:hAnsi="Times New Roman" w:cs="Times New Roman"/>
          <w:sz w:val="28"/>
          <w:szCs w:val="28"/>
        </w:rPr>
        <w:t xml:space="preserve"> и </w:t>
      </w:r>
      <w:hyperlink r:id="rId16">
        <w:r w:rsidRPr="00EC61CF">
          <w:rPr>
            <w:rFonts w:ascii="Times New Roman" w:hAnsi="Times New Roman" w:cs="Times New Roman"/>
            <w:color w:val="0000FF"/>
            <w:sz w:val="28"/>
            <w:szCs w:val="28"/>
          </w:rPr>
          <w:t>269.2</w:t>
        </w:r>
      </w:hyperlink>
      <w:r w:rsidRPr="00EC61CF">
        <w:rPr>
          <w:rFonts w:ascii="Times New Roman" w:hAnsi="Times New Roman" w:cs="Times New Roman"/>
          <w:sz w:val="28"/>
          <w:szCs w:val="28"/>
        </w:rPr>
        <w:t xml:space="preserve"> Бюджетного кодекса Российской Федерации;</w:t>
      </w:r>
    </w:p>
    <w:p w14:paraId="73971358"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согласие на публикацию (размещение) в информационно-телекоммуникационной сети "Интернет" информации об участнике отбора, о подаваемом участником отбора предложении (заявке), иной информации об участнике отбора, связанной с соответствующим отбором, а также согласие на обработку персональных данных (для физического лица);</w:t>
      </w:r>
    </w:p>
    <w:p w14:paraId="05CE1D3E"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список сельских населенных пунктов, в которых участник отбора намерен осуществлять торговое обслуживание;</w:t>
      </w:r>
    </w:p>
    <w:p w14:paraId="4F449A2E"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маршруты организации развозной торговли в сельских населенных пунктах, не имеющих стационарные торговые объекты и (или) имеющих стационарные торговые объекты, в которых радиус пешеходной доступности до стационарного торгового объекта превышает 2 километра;</w:t>
      </w:r>
    </w:p>
    <w:p w14:paraId="15DBBB91"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обязательные </w:t>
      </w:r>
      <w:hyperlink w:anchor="P607">
        <w:r w:rsidRPr="00EC61CF">
          <w:rPr>
            <w:rFonts w:ascii="Times New Roman" w:hAnsi="Times New Roman" w:cs="Times New Roman"/>
            <w:color w:val="0000FF"/>
            <w:sz w:val="28"/>
            <w:szCs w:val="28"/>
          </w:rPr>
          <w:t>перечни</w:t>
        </w:r>
      </w:hyperlink>
      <w:r w:rsidRPr="00EC61CF">
        <w:rPr>
          <w:rFonts w:ascii="Times New Roman" w:hAnsi="Times New Roman" w:cs="Times New Roman"/>
          <w:sz w:val="28"/>
          <w:szCs w:val="28"/>
        </w:rPr>
        <w:t xml:space="preserve"> продовольственных товаров (приложение 4).</w:t>
      </w:r>
    </w:p>
    <w:p w14:paraId="29B76FE3" w14:textId="77777777" w:rsidR="00EC61CF" w:rsidRPr="00EC61CF" w:rsidRDefault="00EC61CF">
      <w:pPr>
        <w:pStyle w:val="ConsPlusNormal"/>
        <w:spacing w:before="220"/>
        <w:ind w:firstLine="540"/>
        <w:jc w:val="both"/>
        <w:rPr>
          <w:rFonts w:ascii="Times New Roman" w:hAnsi="Times New Roman" w:cs="Times New Roman"/>
          <w:sz w:val="28"/>
          <w:szCs w:val="28"/>
        </w:rPr>
      </w:pPr>
      <w:bookmarkStart w:id="10" w:name="P118"/>
      <w:bookmarkEnd w:id="10"/>
      <w:r w:rsidRPr="00EC61CF">
        <w:rPr>
          <w:rFonts w:ascii="Times New Roman" w:hAnsi="Times New Roman" w:cs="Times New Roman"/>
          <w:sz w:val="28"/>
          <w:szCs w:val="28"/>
        </w:rPr>
        <w:t>15. Администрация округа в течение 7 дней с последнего дня приема заявок в рамках межведомственного взаимодействия запрашивает следующие документы:</w:t>
      </w:r>
    </w:p>
    <w:p w14:paraId="7D4C1281"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выписку из единого государственного реестра юридических лиц (для юридических лиц);</w:t>
      </w:r>
    </w:p>
    <w:p w14:paraId="6A6EE429"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выписку из ЕРСМСП;</w:t>
      </w:r>
    </w:p>
    <w:p w14:paraId="3B33D821"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информацию о том, что участники отбора (получатели субсидии) не должны являться иностранными юридическими лицами,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w:t>
      </w:r>
    </w:p>
    <w:p w14:paraId="4EF73EA8"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информацию о том, что получатель субсидии (участник отбора) не находится в перечне организаций и физических лиц, в отношении которых </w:t>
      </w:r>
      <w:r w:rsidRPr="00EC61CF">
        <w:rPr>
          <w:rFonts w:ascii="Times New Roman" w:hAnsi="Times New Roman" w:cs="Times New Roman"/>
          <w:sz w:val="28"/>
          <w:szCs w:val="28"/>
        </w:rPr>
        <w:lastRenderedPageBreak/>
        <w:t>имеются сведения об их причастности к экстремистской деятельности или терроризму;</w:t>
      </w:r>
    </w:p>
    <w:p w14:paraId="7E2B969C"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информацию о том, что получатель субсидии (участник отбора) не находится в составляемых в рамках реализации полномочий, предусмотренных </w:t>
      </w:r>
      <w:hyperlink r:id="rId17">
        <w:r w:rsidRPr="00EC61CF">
          <w:rPr>
            <w:rFonts w:ascii="Times New Roman" w:hAnsi="Times New Roman" w:cs="Times New Roman"/>
            <w:color w:val="0000FF"/>
            <w:sz w:val="28"/>
            <w:szCs w:val="28"/>
          </w:rPr>
          <w:t>главой VII</w:t>
        </w:r>
      </w:hyperlink>
      <w:r w:rsidRPr="00EC61CF">
        <w:rPr>
          <w:rFonts w:ascii="Times New Roman" w:hAnsi="Times New Roman" w:cs="Times New Roman"/>
          <w:sz w:val="28"/>
          <w:szCs w:val="28"/>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693DC7DE"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подтверждение финансового органа факта неполучения средств средства из бюджета субъекта Российской Федерации (местного бюджета), из которого планируется предоставление субсидии в соответствии с правовым актом, на основании иных нормативных правовых актов субъекта Российской Федерации, муниципальных правовых актов на цели, установленные правовым актом;</w:t>
      </w:r>
    </w:p>
    <w:p w14:paraId="022990C1"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информацию о том, что получатель субсидии (участник отбора) не является иностранным агентом в соответствии с Федеральным </w:t>
      </w:r>
      <w:hyperlink r:id="rId18">
        <w:r w:rsidRPr="00EC61CF">
          <w:rPr>
            <w:rFonts w:ascii="Times New Roman" w:hAnsi="Times New Roman" w:cs="Times New Roman"/>
            <w:color w:val="0000FF"/>
            <w:sz w:val="28"/>
            <w:szCs w:val="28"/>
          </w:rPr>
          <w:t>законом</w:t>
        </w:r>
      </w:hyperlink>
      <w:r w:rsidRPr="00EC61CF">
        <w:rPr>
          <w:rFonts w:ascii="Times New Roman" w:hAnsi="Times New Roman" w:cs="Times New Roman"/>
          <w:sz w:val="28"/>
          <w:szCs w:val="28"/>
        </w:rPr>
        <w:t xml:space="preserve"> от 14 июля 2022 года N 255-ФЗ "О контроле за деятельностью лиц, находящихся под иностранным влиянием";</w:t>
      </w:r>
    </w:p>
    <w:p w14:paraId="0FA2EE52"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B65611">
        <w:rPr>
          <w:rFonts w:ascii="Times New Roman" w:hAnsi="Times New Roman" w:cs="Times New Roman"/>
          <w:sz w:val="28"/>
          <w:szCs w:val="28"/>
        </w:rPr>
        <w:t xml:space="preserve">- справку налогового органа об отсутствии у получателя субсидии (участника отбора) на едином налоговом счете или о не превышающем размере, определенном </w:t>
      </w:r>
      <w:hyperlink r:id="rId19">
        <w:r w:rsidRPr="00B65611">
          <w:rPr>
            <w:rFonts w:ascii="Times New Roman" w:hAnsi="Times New Roman" w:cs="Times New Roman"/>
            <w:color w:val="0000FF"/>
            <w:sz w:val="28"/>
            <w:szCs w:val="28"/>
          </w:rPr>
          <w:t>пунктом 3 статьи 47</w:t>
        </w:r>
      </w:hyperlink>
      <w:r w:rsidRPr="00B65611">
        <w:rPr>
          <w:rFonts w:ascii="Times New Roman" w:hAnsi="Times New Roman" w:cs="Times New Roman"/>
          <w:sz w:val="28"/>
          <w:szCs w:val="28"/>
        </w:rPr>
        <w:t xml:space="preserve"> Налогового кодекса Российской Федерации, задолженности по уплате налогов, сборов и страховых взносов в бюджеты бюджетной системы Российской Федерации, на дату подачи заявки;</w:t>
      </w:r>
    </w:p>
    <w:p w14:paraId="789D67BA"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подтверждение финансового органа факта отсутствия просроченной задолженности по возврату в бюджет субъекта Российской Федерации (местный бюджет), из которого планируется предоставление субсидии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(за исключением случаев, установленных соответственно высшим исполнительным органом субъекта Российской Федерации (местной администрацией);</w:t>
      </w:r>
    </w:p>
    <w:p w14:paraId="49A1344B"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информацию, подтверждающую факт того, что получатель субсидии (участник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Федерации, а получатель субсидии (участник отбора), являющийся индивидуальным предпринимателем, не прекратил </w:t>
      </w:r>
      <w:r w:rsidRPr="00EC61CF">
        <w:rPr>
          <w:rFonts w:ascii="Times New Roman" w:hAnsi="Times New Roman" w:cs="Times New Roman"/>
          <w:sz w:val="28"/>
          <w:szCs w:val="28"/>
        </w:rPr>
        <w:lastRenderedPageBreak/>
        <w:t>деятельность в качестве индивидуального предпринимателя;</w:t>
      </w:r>
    </w:p>
    <w:p w14:paraId="48600679"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информацию об отсутствии в реестре дисквалифицированных лиц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 об индивидуальном предпринимателе и о физическом лице - производителе товаров, работ, услуг, являющихся получателями субсидии (участниками отбора).</w:t>
      </w:r>
    </w:p>
    <w:p w14:paraId="26E53902"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Претендент вправе представить указанные в настоящем подпункте документы по собственной инициативе.</w:t>
      </w:r>
    </w:p>
    <w:p w14:paraId="42C8CE87"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16. При предоставлении документов, указанных в </w:t>
      </w:r>
      <w:hyperlink w:anchor="P106">
        <w:r w:rsidRPr="00EC61CF">
          <w:rPr>
            <w:rFonts w:ascii="Times New Roman" w:hAnsi="Times New Roman" w:cs="Times New Roman"/>
            <w:color w:val="0000FF"/>
            <w:sz w:val="28"/>
            <w:szCs w:val="28"/>
          </w:rPr>
          <w:t>п. 14</w:t>
        </w:r>
      </w:hyperlink>
      <w:r w:rsidRPr="00EC61CF">
        <w:rPr>
          <w:rFonts w:ascii="Times New Roman" w:hAnsi="Times New Roman" w:cs="Times New Roman"/>
          <w:sz w:val="28"/>
          <w:szCs w:val="28"/>
        </w:rPr>
        <w:t xml:space="preserve">, </w:t>
      </w:r>
      <w:hyperlink w:anchor="P118">
        <w:r w:rsidRPr="00EC61CF">
          <w:rPr>
            <w:rFonts w:ascii="Times New Roman" w:hAnsi="Times New Roman" w:cs="Times New Roman"/>
            <w:color w:val="0000FF"/>
            <w:sz w:val="28"/>
            <w:szCs w:val="28"/>
          </w:rPr>
          <w:t>п. 15</w:t>
        </w:r>
      </w:hyperlink>
      <w:r w:rsidRPr="00EC61CF">
        <w:rPr>
          <w:rFonts w:ascii="Times New Roman" w:hAnsi="Times New Roman" w:cs="Times New Roman"/>
          <w:sz w:val="28"/>
          <w:szCs w:val="28"/>
        </w:rPr>
        <w:t xml:space="preserve"> настоящего Порядка, Претендент предъявляет документ, удостоверяющий его личность; в случае представления указанных документов представителем Претендента последний должен предъявить документы, удостоверяющие его личность и полномочия на совершение указанных действий, оформленные в соответствии с действующим законодательством.</w:t>
      </w:r>
    </w:p>
    <w:p w14:paraId="2CA7F1DA" w14:textId="77777777" w:rsidR="00EC61CF" w:rsidRPr="00EC61CF" w:rsidRDefault="00EC61CF">
      <w:pPr>
        <w:pStyle w:val="ConsPlusNormal"/>
        <w:spacing w:before="220"/>
        <w:ind w:firstLine="540"/>
        <w:jc w:val="both"/>
        <w:rPr>
          <w:rFonts w:ascii="Times New Roman" w:hAnsi="Times New Roman" w:cs="Times New Roman"/>
          <w:sz w:val="28"/>
          <w:szCs w:val="28"/>
        </w:rPr>
      </w:pPr>
      <w:bookmarkStart w:id="11" w:name="P132"/>
      <w:bookmarkEnd w:id="11"/>
      <w:r w:rsidRPr="00EC61CF">
        <w:rPr>
          <w:rFonts w:ascii="Times New Roman" w:hAnsi="Times New Roman" w:cs="Times New Roman"/>
          <w:sz w:val="28"/>
          <w:szCs w:val="28"/>
        </w:rPr>
        <w:t>17. Участники отбора на дату подачи документов главному распорядителю средств бюджета округа для получения субсидий должны соответствовать следующим требованиям:</w:t>
      </w:r>
    </w:p>
    <w:p w14:paraId="41F605BF"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1) - у участника отбора, получателя субсидии, должна отсутствовать задолженность по заработной плате (в случае, если деятельность уже ведется);</w:t>
      </w:r>
    </w:p>
    <w:p w14:paraId="16474A27"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у участника отбора, получателя субсидии на едином налоговом счете должна отсутствовать или не превышать размер, определенный </w:t>
      </w:r>
      <w:hyperlink r:id="rId20">
        <w:r w:rsidRPr="00EC61CF">
          <w:rPr>
            <w:rFonts w:ascii="Times New Roman" w:hAnsi="Times New Roman" w:cs="Times New Roman"/>
            <w:color w:val="0000FF"/>
            <w:sz w:val="28"/>
            <w:szCs w:val="28"/>
          </w:rPr>
          <w:t>пунктом 3 статьи 47</w:t>
        </w:r>
      </w:hyperlink>
      <w:r w:rsidRPr="00EC61CF">
        <w:rPr>
          <w:rFonts w:ascii="Times New Roman" w:hAnsi="Times New Roman" w:cs="Times New Roman"/>
          <w:sz w:val="28"/>
          <w:szCs w:val="28"/>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14:paraId="47F484DF"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у участника отбора, получателя субсидии должна отсутствовать просроченная задолженность по возврату в бюджет субъекта Российской Федерации (местный бюджет), из которого планируется предоставление субсидии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(за исключением случаев, установленных соответственно высшим исполнительным органом субъекта Российской Федерации (местной администрацией);</w:t>
      </w:r>
    </w:p>
    <w:p w14:paraId="0A9A3C87"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участник отбора, получатель субсидии, являющийся юридическим лицом, не должен находиться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w:t>
      </w:r>
      <w:r w:rsidRPr="00EC61CF">
        <w:rPr>
          <w:rFonts w:ascii="Times New Roman" w:hAnsi="Times New Roman" w:cs="Times New Roman"/>
          <w:sz w:val="28"/>
          <w:szCs w:val="28"/>
        </w:rPr>
        <w:lastRenderedPageBreak/>
        <w:t>получателя субсидии (участника отбора) не приостановлена в порядке, предусмотренном законодательством Российской Федерации, а получатель субсидии (участник отбора), являющийся индивидуальным предпринимателем, не прекратил деятельность в качестве индивидуального предпринимателя;</w:t>
      </w:r>
    </w:p>
    <w:p w14:paraId="5A10AE87"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 об индивидуальном предпринимателе и о физическом лице - производителе товаров, работ, услуг, являющихся получателями субсидии (участниками отбора);</w:t>
      </w:r>
    </w:p>
    <w:p w14:paraId="4D0466AE"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участник отбора (получатель субсидии) не должен являться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14:paraId="3CE401CB"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участник отбора, получатель субсидии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1225A7C2"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участник отбора, получатель субсидии не должен находиться в составляемых в рамках реализации полномочий, предусмотренных </w:t>
      </w:r>
      <w:hyperlink r:id="rId21">
        <w:r w:rsidRPr="00EC61CF">
          <w:rPr>
            <w:rFonts w:ascii="Times New Roman" w:hAnsi="Times New Roman" w:cs="Times New Roman"/>
            <w:color w:val="0000FF"/>
            <w:sz w:val="28"/>
            <w:szCs w:val="28"/>
          </w:rPr>
          <w:t>главой VII</w:t>
        </w:r>
      </w:hyperlink>
      <w:r w:rsidRPr="00EC61CF">
        <w:rPr>
          <w:rFonts w:ascii="Times New Roman" w:hAnsi="Times New Roman" w:cs="Times New Roman"/>
          <w:sz w:val="28"/>
          <w:szCs w:val="28"/>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49A17D3E"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участник отбора, получатель субсидии не должен являться иностранным агентом в соответствии с Федеральным </w:t>
      </w:r>
      <w:hyperlink r:id="rId22">
        <w:r w:rsidRPr="00EC61CF">
          <w:rPr>
            <w:rFonts w:ascii="Times New Roman" w:hAnsi="Times New Roman" w:cs="Times New Roman"/>
            <w:color w:val="0000FF"/>
            <w:sz w:val="28"/>
            <w:szCs w:val="28"/>
          </w:rPr>
          <w:t>законом</w:t>
        </w:r>
      </w:hyperlink>
      <w:r w:rsidRPr="00EC61CF">
        <w:rPr>
          <w:rFonts w:ascii="Times New Roman" w:hAnsi="Times New Roman" w:cs="Times New Roman"/>
          <w:sz w:val="28"/>
          <w:szCs w:val="28"/>
        </w:rPr>
        <w:t xml:space="preserve"> от 14 июля 2022 года N 255-ФЗ "О контроле за деятельностью лиц, находящихся под иностранным влиянием";</w:t>
      </w:r>
    </w:p>
    <w:p w14:paraId="534E7D1A"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lastRenderedPageBreak/>
        <w:t>- участники отбора, получатели субсидии не должны получать средства из бюджета субъекта Российской Федерации (местного бюджета), из которого планируется предоставление субсидии в соответствии с правовым актом, на основании иных нормативных правовых актов субъекта Российской Федерации, муниципальных правовых актов на цели, установленные правовым актом;</w:t>
      </w:r>
    </w:p>
    <w:p w14:paraId="05223686"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согласие получателя субсидии на осуществление в отношении них проверки главным распорядителем бюджетных средств соблюдения получателем субсидии условий и порядка предоставления субсидий, в том числе в части достижения результатов предоставления субсидии, а также об осуществлении органами государственного (муниципального) финансового контроля проверок в соответствии со </w:t>
      </w:r>
      <w:hyperlink r:id="rId23">
        <w:r w:rsidRPr="00EC61CF">
          <w:rPr>
            <w:rFonts w:ascii="Times New Roman" w:hAnsi="Times New Roman" w:cs="Times New Roman"/>
            <w:color w:val="0000FF"/>
            <w:sz w:val="28"/>
            <w:szCs w:val="28"/>
          </w:rPr>
          <w:t>статьями 268.1</w:t>
        </w:r>
      </w:hyperlink>
      <w:r w:rsidRPr="00EC61CF">
        <w:rPr>
          <w:rFonts w:ascii="Times New Roman" w:hAnsi="Times New Roman" w:cs="Times New Roman"/>
          <w:sz w:val="28"/>
          <w:szCs w:val="28"/>
        </w:rPr>
        <w:t xml:space="preserve"> и </w:t>
      </w:r>
      <w:hyperlink r:id="rId24">
        <w:r w:rsidRPr="00EC61CF">
          <w:rPr>
            <w:rFonts w:ascii="Times New Roman" w:hAnsi="Times New Roman" w:cs="Times New Roman"/>
            <w:color w:val="0000FF"/>
            <w:sz w:val="28"/>
            <w:szCs w:val="28"/>
          </w:rPr>
          <w:t>269.2</w:t>
        </w:r>
      </w:hyperlink>
      <w:r w:rsidRPr="00EC61CF">
        <w:rPr>
          <w:rFonts w:ascii="Times New Roman" w:hAnsi="Times New Roman" w:cs="Times New Roman"/>
          <w:sz w:val="28"/>
          <w:szCs w:val="28"/>
        </w:rPr>
        <w:t xml:space="preserve"> Бюджетного кодекса Российской Федерации;</w:t>
      </w:r>
    </w:p>
    <w:p w14:paraId="0C92719F"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согласие на публикацию (размещение) в информационно-телекоммуникационной сети "Интернет" информации об участнике отбора, о подаваемой участником отбора заявке, иной информации об участнике отбора, связанной с отбором;</w:t>
      </w:r>
    </w:p>
    <w:p w14:paraId="691DAA6A"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согласие на обработку персональных данных (для физического лица);</w:t>
      </w:r>
    </w:p>
    <w:p w14:paraId="321F938D"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18. Претендент представляет лично либо направляет посредством почтового отправления в администрацию Добринского муниципального округа Липецкой области в срок и по форме, установленные </w:t>
      </w:r>
      <w:hyperlink w:anchor="P106">
        <w:r w:rsidRPr="00EC61CF">
          <w:rPr>
            <w:rFonts w:ascii="Times New Roman" w:hAnsi="Times New Roman" w:cs="Times New Roman"/>
            <w:color w:val="0000FF"/>
            <w:sz w:val="28"/>
            <w:szCs w:val="28"/>
          </w:rPr>
          <w:t>п. 14</w:t>
        </w:r>
      </w:hyperlink>
      <w:r w:rsidRPr="00EC61CF">
        <w:rPr>
          <w:rFonts w:ascii="Times New Roman" w:hAnsi="Times New Roman" w:cs="Times New Roman"/>
          <w:sz w:val="28"/>
          <w:szCs w:val="28"/>
        </w:rPr>
        <w:t xml:space="preserve"> настоящего Порядка, заявку на участие в отборе с приложением документов.</w:t>
      </w:r>
    </w:p>
    <w:p w14:paraId="006C6969"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Заявка должна быть представлена в запечатанном конверте с сопроводительным письмом и описью документов внутри конверта. Каждый конверт нумеруется согласно регистрации в журнале поступления документов на участие в отборе.</w:t>
      </w:r>
    </w:p>
    <w:p w14:paraId="5A1484CF"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Ответственность за своевременность и полноту подачи заявки и документов, их достоверность и соответствие требованиям несут представившие их участники отбора на получение субсидий.</w:t>
      </w:r>
    </w:p>
    <w:p w14:paraId="6037E4B9"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19. Регистрация представленных Претендентами документов осуществляется в день их поступления ответственным за прием документов должностным лицом главного распорядителя бюджетных средств и направляется в Комиссию.</w:t>
      </w:r>
    </w:p>
    <w:p w14:paraId="5B4E653F" w14:textId="77777777" w:rsidR="00EC61CF" w:rsidRPr="00EC61CF" w:rsidRDefault="00EC61CF">
      <w:pPr>
        <w:pStyle w:val="ConsPlusNormal"/>
        <w:spacing w:before="220"/>
        <w:ind w:firstLine="540"/>
        <w:jc w:val="both"/>
        <w:rPr>
          <w:rFonts w:ascii="Times New Roman" w:hAnsi="Times New Roman" w:cs="Times New Roman"/>
          <w:sz w:val="28"/>
          <w:szCs w:val="28"/>
        </w:rPr>
      </w:pPr>
      <w:bookmarkStart w:id="12" w:name="P150"/>
      <w:bookmarkEnd w:id="12"/>
      <w:r w:rsidRPr="00EC61CF">
        <w:rPr>
          <w:rFonts w:ascii="Times New Roman" w:hAnsi="Times New Roman" w:cs="Times New Roman"/>
          <w:sz w:val="28"/>
          <w:szCs w:val="28"/>
        </w:rPr>
        <w:t>20. Основанием для возврата заявки участнику отбора является отзыв заявки на участие в отборе участником отбора.</w:t>
      </w:r>
    </w:p>
    <w:p w14:paraId="698F0C22"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20.1. Участник отбора имеет право отозвать представленную заявку на участие в отборе в срок, не превышающий срок представления заявок Претендентами, установленный </w:t>
      </w:r>
      <w:hyperlink w:anchor="P106">
        <w:r w:rsidRPr="00EC61CF">
          <w:rPr>
            <w:rFonts w:ascii="Times New Roman" w:hAnsi="Times New Roman" w:cs="Times New Roman"/>
            <w:color w:val="0000FF"/>
            <w:sz w:val="28"/>
            <w:szCs w:val="28"/>
          </w:rPr>
          <w:t>п. 14</w:t>
        </w:r>
      </w:hyperlink>
      <w:r w:rsidRPr="00EC61CF">
        <w:rPr>
          <w:rFonts w:ascii="Times New Roman" w:hAnsi="Times New Roman" w:cs="Times New Roman"/>
          <w:sz w:val="28"/>
          <w:szCs w:val="28"/>
        </w:rPr>
        <w:t xml:space="preserve"> настоящего Порядка.</w:t>
      </w:r>
    </w:p>
    <w:p w14:paraId="2FD163EC"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20.2. Заявление об отзыве заявки на участие в отборе (далее - Отзыв) должно быть выражено письменно в свободной форме, представлено лично Претендентом (его представителем) либо направлено посредством почтового </w:t>
      </w:r>
      <w:r w:rsidRPr="00EC61CF">
        <w:rPr>
          <w:rFonts w:ascii="Times New Roman" w:hAnsi="Times New Roman" w:cs="Times New Roman"/>
          <w:sz w:val="28"/>
          <w:szCs w:val="28"/>
        </w:rPr>
        <w:lastRenderedPageBreak/>
        <w:t>отправления.</w:t>
      </w:r>
    </w:p>
    <w:p w14:paraId="0EF319F9"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При представлении Отзыва Претендент предъявляет документ, удостоверяющий его личность; в случае представления Отзыва представителем Претендента - последний должен предъявить документы, удостоверяющие его личность и полномочия на совершение указанных действий, оформленные в соответствии с действующим законодательством.</w:t>
      </w:r>
    </w:p>
    <w:p w14:paraId="1F3812A4"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20.3. В заявлении об отзыве заявки указывается способ возврата Претенденту заявки и документов (лично либо посредством почтового отправления). В случае, если в заявлении об отзыве заявки способ возврата не указан - главным распорядителем бюджетных средств в срок не более 5 рабочих дней с даты поступления Отзыва заявка и документы направляются посредством почтового отправления с уведомлением о вручении Претенденту.</w:t>
      </w:r>
    </w:p>
    <w:p w14:paraId="452FE55C"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21. Внесение изменений Претендентами в заявки на участие в отборе, поступившие главному распорядителю бюджетных средств, производится путем Отзыва Претендентом заявки в соответствии с </w:t>
      </w:r>
      <w:hyperlink w:anchor="P150">
        <w:r w:rsidRPr="00EC61CF">
          <w:rPr>
            <w:rFonts w:ascii="Times New Roman" w:hAnsi="Times New Roman" w:cs="Times New Roman"/>
            <w:color w:val="0000FF"/>
            <w:sz w:val="28"/>
            <w:szCs w:val="28"/>
          </w:rPr>
          <w:t>п. 20</w:t>
        </w:r>
      </w:hyperlink>
      <w:r w:rsidRPr="00EC61CF">
        <w:rPr>
          <w:rFonts w:ascii="Times New Roman" w:hAnsi="Times New Roman" w:cs="Times New Roman"/>
          <w:sz w:val="28"/>
          <w:szCs w:val="28"/>
        </w:rPr>
        <w:t xml:space="preserve"> настоящего Порядка и последующей подачей заявки с внесенными в нее изменениями в соответствии с требованиями настоящего Порядка.</w:t>
      </w:r>
    </w:p>
    <w:p w14:paraId="597ED4B6"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22. Комиссия в течение 10 (десяти) календарных дней со дня, следующего за днем окончания срока приема заявок, рассматривает документы, представленные участниками отбора, проводит их проверку на соответствие требованиям, установленным </w:t>
      </w:r>
      <w:hyperlink w:anchor="P106">
        <w:r w:rsidRPr="00EC61CF">
          <w:rPr>
            <w:rFonts w:ascii="Times New Roman" w:hAnsi="Times New Roman" w:cs="Times New Roman"/>
            <w:color w:val="0000FF"/>
            <w:sz w:val="28"/>
            <w:szCs w:val="28"/>
          </w:rPr>
          <w:t>п. 14</w:t>
        </w:r>
      </w:hyperlink>
      <w:r w:rsidRPr="00EC61CF">
        <w:rPr>
          <w:rFonts w:ascii="Times New Roman" w:hAnsi="Times New Roman" w:cs="Times New Roman"/>
          <w:sz w:val="28"/>
          <w:szCs w:val="28"/>
        </w:rPr>
        <w:t xml:space="preserve">, </w:t>
      </w:r>
      <w:hyperlink w:anchor="P118">
        <w:r w:rsidRPr="00EC61CF">
          <w:rPr>
            <w:rFonts w:ascii="Times New Roman" w:hAnsi="Times New Roman" w:cs="Times New Roman"/>
            <w:color w:val="0000FF"/>
            <w:sz w:val="28"/>
            <w:szCs w:val="28"/>
          </w:rPr>
          <w:t>п. 15</w:t>
        </w:r>
      </w:hyperlink>
      <w:r w:rsidRPr="00EC61CF">
        <w:rPr>
          <w:rFonts w:ascii="Times New Roman" w:hAnsi="Times New Roman" w:cs="Times New Roman"/>
          <w:sz w:val="28"/>
          <w:szCs w:val="28"/>
        </w:rPr>
        <w:t xml:space="preserve"> и </w:t>
      </w:r>
      <w:hyperlink w:anchor="P132">
        <w:r w:rsidRPr="00EC61CF">
          <w:rPr>
            <w:rFonts w:ascii="Times New Roman" w:hAnsi="Times New Roman" w:cs="Times New Roman"/>
            <w:color w:val="0000FF"/>
            <w:sz w:val="28"/>
            <w:szCs w:val="28"/>
          </w:rPr>
          <w:t>п. 17</w:t>
        </w:r>
      </w:hyperlink>
      <w:r w:rsidRPr="00EC61CF">
        <w:rPr>
          <w:rFonts w:ascii="Times New Roman" w:hAnsi="Times New Roman" w:cs="Times New Roman"/>
          <w:sz w:val="28"/>
          <w:szCs w:val="28"/>
        </w:rPr>
        <w:t xml:space="preserve"> настоящего Порядка, осуществляет отбор Претендентов по критериям, установленным в </w:t>
      </w:r>
      <w:hyperlink w:anchor="P79">
        <w:r w:rsidRPr="00EC61CF">
          <w:rPr>
            <w:rFonts w:ascii="Times New Roman" w:hAnsi="Times New Roman" w:cs="Times New Roman"/>
            <w:color w:val="0000FF"/>
            <w:sz w:val="28"/>
            <w:szCs w:val="28"/>
          </w:rPr>
          <w:t>п. 10</w:t>
        </w:r>
      </w:hyperlink>
      <w:r w:rsidRPr="00EC61CF">
        <w:rPr>
          <w:rFonts w:ascii="Times New Roman" w:hAnsi="Times New Roman" w:cs="Times New Roman"/>
          <w:sz w:val="28"/>
          <w:szCs w:val="28"/>
        </w:rPr>
        <w:t xml:space="preserve"> настоящего Порядка, и определяет победителей отбора.</w:t>
      </w:r>
    </w:p>
    <w:p w14:paraId="71B31F3C"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Победителем отбора (лицом, которому предоставляется субсидия) признается участник, предложивший лучшие условия по критериям отбора, которыми являются:</w:t>
      </w:r>
    </w:p>
    <w:p w14:paraId="7FC227D2"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для количества населенных пунктов, в которых участник отбора намеревается организовать развозную торговлю, - наибольшее значение;</w:t>
      </w:r>
    </w:p>
    <w:p w14:paraId="567E9A33"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для периодичности обслуживания населенных пунктов - наибольшее значение;</w:t>
      </w:r>
    </w:p>
    <w:p w14:paraId="51EE7A8E"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для количества наименований обязательного перечня продовольственных товаров - наибольшее значение.</w:t>
      </w:r>
    </w:p>
    <w:p w14:paraId="44E0863B"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В случае если для участия в отборе подана только одна заявка, победителем отбора признается Претендент, представивший указанную заявку.</w:t>
      </w:r>
    </w:p>
    <w:p w14:paraId="748A6DCE"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23. В течение 13 (тринадцати) календарных дней со дня, следующего за днем окончания срока приема заявок:</w:t>
      </w:r>
    </w:p>
    <w:p w14:paraId="7DA37902" w14:textId="77777777" w:rsidR="00EC61CF" w:rsidRPr="00EC61CF" w:rsidRDefault="00EC61CF">
      <w:pPr>
        <w:pStyle w:val="ConsPlusNormal"/>
        <w:spacing w:before="220"/>
        <w:ind w:firstLine="540"/>
        <w:jc w:val="both"/>
        <w:rPr>
          <w:rFonts w:ascii="Times New Roman" w:hAnsi="Times New Roman" w:cs="Times New Roman"/>
          <w:sz w:val="28"/>
          <w:szCs w:val="28"/>
        </w:rPr>
      </w:pPr>
      <w:bookmarkStart w:id="13" w:name="P163"/>
      <w:bookmarkEnd w:id="13"/>
      <w:r w:rsidRPr="00EC61CF">
        <w:rPr>
          <w:rFonts w:ascii="Times New Roman" w:hAnsi="Times New Roman" w:cs="Times New Roman"/>
          <w:sz w:val="28"/>
          <w:szCs w:val="28"/>
        </w:rPr>
        <w:t>23.1. Комиссия:</w:t>
      </w:r>
    </w:p>
    <w:p w14:paraId="036647A1"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1) оформляет результаты отбора получателей субсидий актом о </w:t>
      </w:r>
      <w:r w:rsidRPr="00EC61CF">
        <w:rPr>
          <w:rFonts w:ascii="Times New Roman" w:hAnsi="Times New Roman" w:cs="Times New Roman"/>
          <w:sz w:val="28"/>
          <w:szCs w:val="28"/>
        </w:rPr>
        <w:lastRenderedPageBreak/>
        <w:t>рассмотрении документов в форме протокола, в котором указывает:</w:t>
      </w:r>
    </w:p>
    <w:p w14:paraId="05D68F62"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дата, время и место проведения рассмотрения заявок;</w:t>
      </w:r>
    </w:p>
    <w:p w14:paraId="1347564E"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информация об участниках отбора, заявки которых были рассмотрены;</w:t>
      </w:r>
    </w:p>
    <w:p w14:paraId="32C6AE8D"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информация об участниках отбора, заявки которых были отклонены, с указанием причин их отклонения; информация о претендентах, которым отказано в предоставлении Субсидии, с указанием причин отказа;</w:t>
      </w:r>
    </w:p>
    <w:p w14:paraId="0B232441"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наименование победителя (победителей) отбора на предоставление субсидии, с которым заключается договор на предоставление субсидии и размер предоставляемой ему Субсидии;</w:t>
      </w:r>
    </w:p>
    <w:p w14:paraId="5E327A99"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2) Ответственное должностное лицо Комиссии готовит проект распоряжения администрации Добринского муниципального округа Липецкой области о результатах отбора Получателей субсидии (далее - распоряжение о результатах отбора) с отражением в нем следующей информации:</w:t>
      </w:r>
    </w:p>
    <w:p w14:paraId="51962722"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перечень претендентов - Получателей субсидии;</w:t>
      </w:r>
    </w:p>
    <w:p w14:paraId="08681E3E"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перечень Претендентов, заявки которых отклонены на стадии рассмотрения и оценки, с указанием причин отклонения;</w:t>
      </w:r>
    </w:p>
    <w:p w14:paraId="1D5CF0AA"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перечень претендентов, которым отказано в предоставлении Субсидии.</w:t>
      </w:r>
    </w:p>
    <w:p w14:paraId="11896FD2"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23.2. Главный распорядитель бюджетных средств утверждает проект распоряжения о результатах отбора получателей субсидий, указанный в </w:t>
      </w:r>
      <w:hyperlink w:anchor="P163">
        <w:r w:rsidRPr="00EC61CF">
          <w:rPr>
            <w:rFonts w:ascii="Times New Roman" w:hAnsi="Times New Roman" w:cs="Times New Roman"/>
            <w:color w:val="0000FF"/>
            <w:sz w:val="28"/>
            <w:szCs w:val="28"/>
          </w:rPr>
          <w:t>пп. 23.1 п. 23</w:t>
        </w:r>
      </w:hyperlink>
      <w:r w:rsidRPr="00EC61CF">
        <w:rPr>
          <w:rFonts w:ascii="Times New Roman" w:hAnsi="Times New Roman" w:cs="Times New Roman"/>
          <w:sz w:val="28"/>
          <w:szCs w:val="28"/>
        </w:rPr>
        <w:t xml:space="preserve"> настоящего Порядка, в соответствии с действующим законодательством.</w:t>
      </w:r>
    </w:p>
    <w:p w14:paraId="60937865"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23.3. Ответственное должностное лицо Комиссии:</w:t>
      </w:r>
    </w:p>
    <w:p w14:paraId="147EA1DF"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направляет Получателям субсидии уведомление способом, указанным в заявке, о необходимости заключения договора о предоставлении Субсидии в сроки, установленные </w:t>
      </w:r>
      <w:hyperlink w:anchor="P189">
        <w:r w:rsidRPr="00EC61CF">
          <w:rPr>
            <w:rFonts w:ascii="Times New Roman" w:hAnsi="Times New Roman" w:cs="Times New Roman"/>
            <w:color w:val="0000FF"/>
            <w:sz w:val="28"/>
            <w:szCs w:val="28"/>
          </w:rPr>
          <w:t>п. 26</w:t>
        </w:r>
      </w:hyperlink>
      <w:r w:rsidRPr="00EC61CF">
        <w:rPr>
          <w:rFonts w:ascii="Times New Roman" w:hAnsi="Times New Roman" w:cs="Times New Roman"/>
          <w:sz w:val="28"/>
          <w:szCs w:val="28"/>
        </w:rPr>
        <w:t xml:space="preserve"> настоящего Порядка;</w:t>
      </w:r>
    </w:p>
    <w:p w14:paraId="5914A00F"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направляет Претендентам уведомления об отклонении заявок с указанием причин их отклонения посредством заказного письма с уведомлением или другим способом, позволяющим подтвердить факт получения.</w:t>
      </w:r>
    </w:p>
    <w:p w14:paraId="074D3432"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24. Главный распорядитель не позднее 14-го календарного дня, следующего за днем определения победителя отбора, размещает информацию о результатах отбора на официальном сайте Администрации Добринского муниципального округа - </w:t>
      </w:r>
      <w:hyperlink r:id="rId25">
        <w:r w:rsidRPr="00EC61CF">
          <w:rPr>
            <w:rFonts w:ascii="Times New Roman" w:hAnsi="Times New Roman" w:cs="Times New Roman"/>
            <w:color w:val="0000FF"/>
            <w:sz w:val="28"/>
            <w:szCs w:val="28"/>
          </w:rPr>
          <w:t>www.admdobrinka.ru</w:t>
        </w:r>
      </w:hyperlink>
      <w:r w:rsidRPr="00EC61CF">
        <w:rPr>
          <w:rFonts w:ascii="Times New Roman" w:hAnsi="Times New Roman" w:cs="Times New Roman"/>
          <w:sz w:val="28"/>
          <w:szCs w:val="28"/>
        </w:rPr>
        <w:t>, включая следующие сведения:</w:t>
      </w:r>
    </w:p>
    <w:p w14:paraId="37D8265A"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дата, время и место проведения рассмотрения заявок;</w:t>
      </w:r>
    </w:p>
    <w:p w14:paraId="7A440968"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информация об участниках отбора, заявки которых были рассмотрены;</w:t>
      </w:r>
    </w:p>
    <w:p w14:paraId="1F29DC42"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lastRenderedPageBreak/>
        <w:t>- 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14:paraId="23F3A506"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наименование получателя (получателей) субсидии, с которым заключается договор (соглашение).</w:t>
      </w:r>
    </w:p>
    <w:p w14:paraId="550E90E0"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25. Основания для отклонения заявок участников отбора на стадии рассмотрения и оценки заявок:</w:t>
      </w:r>
    </w:p>
    <w:p w14:paraId="2AD8B5F8"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1) несоответствие участника отбора требованиям, установленным в </w:t>
      </w:r>
      <w:hyperlink w:anchor="P132">
        <w:r w:rsidRPr="00EC61CF">
          <w:rPr>
            <w:rFonts w:ascii="Times New Roman" w:hAnsi="Times New Roman" w:cs="Times New Roman"/>
            <w:color w:val="0000FF"/>
            <w:sz w:val="28"/>
            <w:szCs w:val="28"/>
          </w:rPr>
          <w:t>п. 17</w:t>
        </w:r>
      </w:hyperlink>
      <w:r w:rsidRPr="00EC61CF">
        <w:rPr>
          <w:rFonts w:ascii="Times New Roman" w:hAnsi="Times New Roman" w:cs="Times New Roman"/>
          <w:sz w:val="28"/>
          <w:szCs w:val="28"/>
        </w:rPr>
        <w:t xml:space="preserve"> настоящего Порядка;</w:t>
      </w:r>
    </w:p>
    <w:p w14:paraId="56C9C7B4"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2) непредставление (представление не в полном объеме) документов, указанных в объявлении о проведении отбора, предусмотренных настоящим Порядком;</w:t>
      </w:r>
    </w:p>
    <w:p w14:paraId="15FF31B7"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3) несоответствие представленных участником отбора заявок и (или) документов требованиям, установленным в объявлении о проведении отбора, предусмотренных </w:t>
      </w:r>
      <w:hyperlink w:anchor="P106">
        <w:r w:rsidRPr="00EC61CF">
          <w:rPr>
            <w:rFonts w:ascii="Times New Roman" w:hAnsi="Times New Roman" w:cs="Times New Roman"/>
            <w:color w:val="0000FF"/>
            <w:sz w:val="28"/>
            <w:szCs w:val="28"/>
          </w:rPr>
          <w:t>п. 14</w:t>
        </w:r>
      </w:hyperlink>
      <w:r w:rsidRPr="00EC61CF">
        <w:rPr>
          <w:rFonts w:ascii="Times New Roman" w:hAnsi="Times New Roman" w:cs="Times New Roman"/>
          <w:sz w:val="28"/>
          <w:szCs w:val="28"/>
        </w:rPr>
        <w:t xml:space="preserve">, </w:t>
      </w:r>
      <w:hyperlink w:anchor="P118">
        <w:r w:rsidRPr="00EC61CF">
          <w:rPr>
            <w:rFonts w:ascii="Times New Roman" w:hAnsi="Times New Roman" w:cs="Times New Roman"/>
            <w:color w:val="0000FF"/>
            <w:sz w:val="28"/>
            <w:szCs w:val="28"/>
          </w:rPr>
          <w:t>п. 15</w:t>
        </w:r>
      </w:hyperlink>
      <w:r w:rsidRPr="00EC61CF">
        <w:rPr>
          <w:rFonts w:ascii="Times New Roman" w:hAnsi="Times New Roman" w:cs="Times New Roman"/>
          <w:sz w:val="28"/>
          <w:szCs w:val="28"/>
        </w:rPr>
        <w:t xml:space="preserve"> настоящего Порядка;</w:t>
      </w:r>
    </w:p>
    <w:p w14:paraId="7A22ED7A"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4) недостоверность информации, содержащейся в документах, представленных участником отбора в целях подтверждения соответствия установленным настоящим Порядком требованиям;</w:t>
      </w:r>
    </w:p>
    <w:p w14:paraId="28FD63C6"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5) подача участником отбора заявки после даты и (или) времени, определенных для подачи заявок.</w:t>
      </w:r>
    </w:p>
    <w:p w14:paraId="1BE95F8D"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Решение Комиссии об отклонении заявки на участие в отборе может быть обжаловано участником отбора в порядке, предусмотренном законодательством Российской Федерации.</w:t>
      </w:r>
    </w:p>
    <w:p w14:paraId="630355AC" w14:textId="77777777" w:rsidR="00EC61CF" w:rsidRPr="00EC61CF" w:rsidRDefault="00EC61CF">
      <w:pPr>
        <w:pStyle w:val="ConsPlusNormal"/>
        <w:spacing w:before="220"/>
        <w:ind w:firstLine="540"/>
        <w:jc w:val="both"/>
        <w:rPr>
          <w:rFonts w:ascii="Times New Roman" w:hAnsi="Times New Roman" w:cs="Times New Roman"/>
          <w:sz w:val="28"/>
          <w:szCs w:val="28"/>
        </w:rPr>
      </w:pPr>
      <w:bookmarkStart w:id="14" w:name="P189"/>
      <w:bookmarkEnd w:id="14"/>
      <w:r w:rsidRPr="00EC61CF">
        <w:rPr>
          <w:rFonts w:ascii="Times New Roman" w:hAnsi="Times New Roman" w:cs="Times New Roman"/>
          <w:sz w:val="28"/>
          <w:szCs w:val="28"/>
        </w:rPr>
        <w:t>26. По результатам отбора с победителем отбора заключается договор на предоставление субсидий в срок не более 3 (трех) календарных дней со дня, следующего за днем получения уведомления о необходимости заключения договора о предоставлении Субсидии.</w:t>
      </w:r>
    </w:p>
    <w:p w14:paraId="11FAA332"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В случае, если победитель отбора в вышеуказанный срок не заключит договор, то он является уклонившимся от заключения договора и утрачивает право на получение Субсидии.</w:t>
      </w:r>
    </w:p>
    <w:p w14:paraId="5753645E"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В случае, если уклонившийся от заключения договора победитель отбора документально подтвердит невозможность его заключения в установленный настоящим пунктом срок наличием форс-мажорных обстоятельств, с ним подлежит заключение договора на получение Субсидии в срок не более 2 (двух) календарных дней со дня представления подтверждающих документов.</w:t>
      </w:r>
    </w:p>
    <w:p w14:paraId="353E549F" w14:textId="77777777" w:rsidR="00EC61CF" w:rsidRPr="00EC61CF" w:rsidRDefault="00EC61CF">
      <w:pPr>
        <w:pStyle w:val="ConsPlusNormal"/>
        <w:jc w:val="both"/>
        <w:rPr>
          <w:rFonts w:ascii="Times New Roman" w:hAnsi="Times New Roman" w:cs="Times New Roman"/>
          <w:sz w:val="28"/>
          <w:szCs w:val="28"/>
        </w:rPr>
      </w:pPr>
    </w:p>
    <w:p w14:paraId="334135DF" w14:textId="77777777" w:rsidR="00EC61CF" w:rsidRPr="00EC61CF" w:rsidRDefault="00EC61CF">
      <w:pPr>
        <w:pStyle w:val="ConsPlusTitle"/>
        <w:ind w:firstLine="540"/>
        <w:jc w:val="both"/>
        <w:outlineLvl w:val="1"/>
        <w:rPr>
          <w:rFonts w:ascii="Times New Roman" w:hAnsi="Times New Roman" w:cs="Times New Roman"/>
          <w:sz w:val="28"/>
          <w:szCs w:val="28"/>
        </w:rPr>
      </w:pPr>
      <w:r w:rsidRPr="00EC61CF">
        <w:rPr>
          <w:rFonts w:ascii="Times New Roman" w:hAnsi="Times New Roman" w:cs="Times New Roman"/>
          <w:sz w:val="28"/>
          <w:szCs w:val="28"/>
        </w:rPr>
        <w:t>3. Условия и порядок предоставления субсидии</w:t>
      </w:r>
    </w:p>
    <w:p w14:paraId="67BC8B3E" w14:textId="77777777" w:rsidR="00EC61CF" w:rsidRPr="00EC61CF" w:rsidRDefault="00EC61CF">
      <w:pPr>
        <w:pStyle w:val="ConsPlusNormal"/>
        <w:jc w:val="both"/>
        <w:rPr>
          <w:rFonts w:ascii="Times New Roman" w:hAnsi="Times New Roman" w:cs="Times New Roman"/>
          <w:sz w:val="28"/>
          <w:szCs w:val="28"/>
        </w:rPr>
      </w:pPr>
    </w:p>
    <w:p w14:paraId="4736C48E" w14:textId="77777777" w:rsidR="00EC61CF" w:rsidRPr="00EC61CF" w:rsidRDefault="00EC61CF">
      <w:pPr>
        <w:pStyle w:val="ConsPlusNormal"/>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Субсидии, указанные в </w:t>
      </w:r>
      <w:hyperlink w:anchor="P65">
        <w:r w:rsidRPr="00EC61CF">
          <w:rPr>
            <w:rFonts w:ascii="Times New Roman" w:hAnsi="Times New Roman" w:cs="Times New Roman"/>
            <w:color w:val="0000FF"/>
            <w:sz w:val="28"/>
            <w:szCs w:val="28"/>
          </w:rPr>
          <w:t>подпункте 5.1 пункта 5</w:t>
        </w:r>
      </w:hyperlink>
      <w:r w:rsidRPr="00EC61CF">
        <w:rPr>
          <w:rFonts w:ascii="Times New Roman" w:hAnsi="Times New Roman" w:cs="Times New Roman"/>
          <w:sz w:val="28"/>
          <w:szCs w:val="28"/>
        </w:rPr>
        <w:t xml:space="preserve"> настоящего Порядка, предоставляются хозяйствующим субъектам, признанным в установленном </w:t>
      </w:r>
      <w:r w:rsidRPr="00EC61CF">
        <w:rPr>
          <w:rFonts w:ascii="Times New Roman" w:hAnsi="Times New Roman" w:cs="Times New Roman"/>
          <w:sz w:val="28"/>
          <w:szCs w:val="28"/>
        </w:rPr>
        <w:lastRenderedPageBreak/>
        <w:t xml:space="preserve">порядке победителями в отборе получателей субсидий. Субсидии, указанные в </w:t>
      </w:r>
      <w:hyperlink w:anchor="P66">
        <w:r w:rsidRPr="00EC61CF">
          <w:rPr>
            <w:rFonts w:ascii="Times New Roman" w:hAnsi="Times New Roman" w:cs="Times New Roman"/>
            <w:color w:val="0000FF"/>
            <w:sz w:val="28"/>
            <w:szCs w:val="28"/>
          </w:rPr>
          <w:t>подпунктах 5.2</w:t>
        </w:r>
      </w:hyperlink>
      <w:r w:rsidRPr="00EC61CF">
        <w:rPr>
          <w:rFonts w:ascii="Times New Roman" w:hAnsi="Times New Roman" w:cs="Times New Roman"/>
          <w:sz w:val="28"/>
          <w:szCs w:val="28"/>
        </w:rPr>
        <w:t xml:space="preserve">, </w:t>
      </w:r>
      <w:hyperlink w:anchor="P67">
        <w:r w:rsidRPr="00EC61CF">
          <w:rPr>
            <w:rFonts w:ascii="Times New Roman" w:hAnsi="Times New Roman" w:cs="Times New Roman"/>
            <w:color w:val="0000FF"/>
            <w:sz w:val="28"/>
            <w:szCs w:val="28"/>
          </w:rPr>
          <w:t>5.3</w:t>
        </w:r>
      </w:hyperlink>
      <w:r w:rsidRPr="00EC61CF">
        <w:rPr>
          <w:rFonts w:ascii="Times New Roman" w:hAnsi="Times New Roman" w:cs="Times New Roman"/>
          <w:sz w:val="28"/>
          <w:szCs w:val="28"/>
        </w:rPr>
        <w:t xml:space="preserve"> и </w:t>
      </w:r>
      <w:hyperlink w:anchor="P68">
        <w:r w:rsidRPr="00EC61CF">
          <w:rPr>
            <w:rFonts w:ascii="Times New Roman" w:hAnsi="Times New Roman" w:cs="Times New Roman"/>
            <w:color w:val="0000FF"/>
            <w:sz w:val="28"/>
            <w:szCs w:val="28"/>
          </w:rPr>
          <w:t>5.4 пункта 5</w:t>
        </w:r>
      </w:hyperlink>
      <w:r w:rsidRPr="00EC61CF">
        <w:rPr>
          <w:rFonts w:ascii="Times New Roman" w:hAnsi="Times New Roman" w:cs="Times New Roman"/>
          <w:sz w:val="28"/>
          <w:szCs w:val="28"/>
        </w:rPr>
        <w:t>, предоставляются на заявительной основе.</w:t>
      </w:r>
    </w:p>
    <w:p w14:paraId="1B1F5F2B" w14:textId="77777777" w:rsidR="00EC61CF" w:rsidRPr="00990FCC" w:rsidRDefault="00EC61CF">
      <w:pPr>
        <w:pStyle w:val="ConsPlusNormal"/>
        <w:spacing w:before="220"/>
        <w:ind w:firstLine="540"/>
        <w:jc w:val="both"/>
        <w:rPr>
          <w:rFonts w:ascii="Times New Roman" w:hAnsi="Times New Roman" w:cs="Times New Roman"/>
          <w:sz w:val="28"/>
          <w:szCs w:val="28"/>
        </w:rPr>
      </w:pPr>
      <w:bookmarkStart w:id="15" w:name="P196"/>
      <w:bookmarkEnd w:id="15"/>
      <w:r w:rsidRPr="00990FCC">
        <w:rPr>
          <w:rFonts w:ascii="Times New Roman" w:hAnsi="Times New Roman" w:cs="Times New Roman"/>
          <w:sz w:val="28"/>
          <w:szCs w:val="28"/>
        </w:rPr>
        <w:t xml:space="preserve">27. Для получения субсидий по направлениям </w:t>
      </w:r>
      <w:hyperlink w:anchor="P65">
        <w:r w:rsidRPr="00990FCC">
          <w:rPr>
            <w:rFonts w:ascii="Times New Roman" w:hAnsi="Times New Roman" w:cs="Times New Roman"/>
            <w:color w:val="0000FF"/>
            <w:sz w:val="28"/>
            <w:szCs w:val="28"/>
          </w:rPr>
          <w:t>подпунктов 5.1</w:t>
        </w:r>
      </w:hyperlink>
      <w:r w:rsidRPr="00990FCC">
        <w:rPr>
          <w:rFonts w:ascii="Times New Roman" w:hAnsi="Times New Roman" w:cs="Times New Roman"/>
          <w:sz w:val="28"/>
          <w:szCs w:val="28"/>
        </w:rPr>
        <w:t xml:space="preserve"> и </w:t>
      </w:r>
      <w:hyperlink w:anchor="P66">
        <w:r w:rsidRPr="00990FCC">
          <w:rPr>
            <w:rFonts w:ascii="Times New Roman" w:hAnsi="Times New Roman" w:cs="Times New Roman"/>
            <w:color w:val="0000FF"/>
            <w:sz w:val="28"/>
            <w:szCs w:val="28"/>
          </w:rPr>
          <w:t>5.2 пункта 5</w:t>
        </w:r>
      </w:hyperlink>
      <w:r w:rsidRPr="00990FCC">
        <w:rPr>
          <w:rFonts w:ascii="Times New Roman" w:hAnsi="Times New Roman" w:cs="Times New Roman"/>
          <w:sz w:val="28"/>
          <w:szCs w:val="28"/>
        </w:rPr>
        <w:t xml:space="preserve"> Получатели субсидии подают главному распорядителю бюджетных средств в следующие сроки: за период с 1 января по 31 марта 202</w:t>
      </w:r>
      <w:r w:rsidR="00D24A7C" w:rsidRPr="00990FCC">
        <w:rPr>
          <w:rFonts w:ascii="Times New Roman" w:hAnsi="Times New Roman" w:cs="Times New Roman"/>
          <w:sz w:val="28"/>
          <w:szCs w:val="28"/>
        </w:rPr>
        <w:t>7</w:t>
      </w:r>
      <w:r w:rsidRPr="00990FCC">
        <w:rPr>
          <w:rFonts w:ascii="Times New Roman" w:hAnsi="Times New Roman" w:cs="Times New Roman"/>
          <w:sz w:val="28"/>
          <w:szCs w:val="28"/>
        </w:rPr>
        <w:t xml:space="preserve"> года - не позднее 1</w:t>
      </w:r>
      <w:r w:rsidR="00CB593D" w:rsidRPr="00990FCC">
        <w:rPr>
          <w:rFonts w:ascii="Times New Roman" w:hAnsi="Times New Roman" w:cs="Times New Roman"/>
          <w:sz w:val="28"/>
          <w:szCs w:val="28"/>
        </w:rPr>
        <w:t>2</w:t>
      </w:r>
      <w:r w:rsidRPr="00990FCC">
        <w:rPr>
          <w:rFonts w:ascii="Times New Roman" w:hAnsi="Times New Roman" w:cs="Times New Roman"/>
          <w:sz w:val="28"/>
          <w:szCs w:val="28"/>
        </w:rPr>
        <w:t xml:space="preserve"> апреля 202</w:t>
      </w:r>
      <w:r w:rsidR="00D24A7C" w:rsidRPr="00990FCC">
        <w:rPr>
          <w:rFonts w:ascii="Times New Roman" w:hAnsi="Times New Roman" w:cs="Times New Roman"/>
          <w:sz w:val="28"/>
          <w:szCs w:val="28"/>
        </w:rPr>
        <w:t>7</w:t>
      </w:r>
      <w:r w:rsidRPr="00990FCC">
        <w:rPr>
          <w:rFonts w:ascii="Times New Roman" w:hAnsi="Times New Roman" w:cs="Times New Roman"/>
          <w:sz w:val="28"/>
          <w:szCs w:val="28"/>
        </w:rPr>
        <w:t xml:space="preserve"> года, с 1 апреля по 30 июня 202</w:t>
      </w:r>
      <w:r w:rsidR="00D24A7C" w:rsidRPr="00990FCC">
        <w:rPr>
          <w:rFonts w:ascii="Times New Roman" w:hAnsi="Times New Roman" w:cs="Times New Roman"/>
          <w:sz w:val="28"/>
          <w:szCs w:val="28"/>
        </w:rPr>
        <w:t>7</w:t>
      </w:r>
      <w:r w:rsidRPr="00990FCC">
        <w:rPr>
          <w:rFonts w:ascii="Times New Roman" w:hAnsi="Times New Roman" w:cs="Times New Roman"/>
          <w:sz w:val="28"/>
          <w:szCs w:val="28"/>
        </w:rPr>
        <w:t xml:space="preserve"> года - не позднее 1</w:t>
      </w:r>
      <w:r w:rsidR="00CB593D" w:rsidRPr="00990FCC">
        <w:rPr>
          <w:rFonts w:ascii="Times New Roman" w:hAnsi="Times New Roman" w:cs="Times New Roman"/>
          <w:sz w:val="28"/>
          <w:szCs w:val="28"/>
        </w:rPr>
        <w:t>2</w:t>
      </w:r>
      <w:r w:rsidRPr="00990FCC">
        <w:rPr>
          <w:rFonts w:ascii="Times New Roman" w:hAnsi="Times New Roman" w:cs="Times New Roman"/>
          <w:sz w:val="28"/>
          <w:szCs w:val="28"/>
        </w:rPr>
        <w:t xml:space="preserve"> июля 202</w:t>
      </w:r>
      <w:r w:rsidR="00D24A7C" w:rsidRPr="00990FCC">
        <w:rPr>
          <w:rFonts w:ascii="Times New Roman" w:hAnsi="Times New Roman" w:cs="Times New Roman"/>
          <w:sz w:val="28"/>
          <w:szCs w:val="28"/>
        </w:rPr>
        <w:t>7</w:t>
      </w:r>
      <w:r w:rsidRPr="00990FCC">
        <w:rPr>
          <w:rFonts w:ascii="Times New Roman" w:hAnsi="Times New Roman" w:cs="Times New Roman"/>
          <w:sz w:val="28"/>
          <w:szCs w:val="28"/>
        </w:rPr>
        <w:t xml:space="preserve"> года, с 1 июля по 30 сентября 202</w:t>
      </w:r>
      <w:r w:rsidR="00D24A7C" w:rsidRPr="00990FCC">
        <w:rPr>
          <w:rFonts w:ascii="Times New Roman" w:hAnsi="Times New Roman" w:cs="Times New Roman"/>
          <w:sz w:val="28"/>
          <w:szCs w:val="28"/>
        </w:rPr>
        <w:t>7</w:t>
      </w:r>
      <w:r w:rsidRPr="00990FCC">
        <w:rPr>
          <w:rFonts w:ascii="Times New Roman" w:hAnsi="Times New Roman" w:cs="Times New Roman"/>
          <w:sz w:val="28"/>
          <w:szCs w:val="28"/>
        </w:rPr>
        <w:t xml:space="preserve"> года - не позднее 1</w:t>
      </w:r>
      <w:r w:rsidR="00CB593D" w:rsidRPr="00990FCC">
        <w:rPr>
          <w:rFonts w:ascii="Times New Roman" w:hAnsi="Times New Roman" w:cs="Times New Roman"/>
          <w:sz w:val="28"/>
          <w:szCs w:val="28"/>
        </w:rPr>
        <w:t>1</w:t>
      </w:r>
      <w:r w:rsidRPr="00990FCC">
        <w:rPr>
          <w:rFonts w:ascii="Times New Roman" w:hAnsi="Times New Roman" w:cs="Times New Roman"/>
          <w:sz w:val="28"/>
          <w:szCs w:val="28"/>
        </w:rPr>
        <w:t xml:space="preserve"> октября 202</w:t>
      </w:r>
      <w:r w:rsidR="00D24A7C" w:rsidRPr="00990FCC">
        <w:rPr>
          <w:rFonts w:ascii="Times New Roman" w:hAnsi="Times New Roman" w:cs="Times New Roman"/>
          <w:sz w:val="28"/>
          <w:szCs w:val="28"/>
        </w:rPr>
        <w:t>7</w:t>
      </w:r>
      <w:r w:rsidRPr="00990FCC">
        <w:rPr>
          <w:rFonts w:ascii="Times New Roman" w:hAnsi="Times New Roman" w:cs="Times New Roman"/>
          <w:sz w:val="28"/>
          <w:szCs w:val="28"/>
        </w:rPr>
        <w:t xml:space="preserve"> года, с 1 октября по 15 декабря 202</w:t>
      </w:r>
      <w:r w:rsidR="00CB593D" w:rsidRPr="00990FCC">
        <w:rPr>
          <w:rFonts w:ascii="Times New Roman" w:hAnsi="Times New Roman" w:cs="Times New Roman"/>
          <w:sz w:val="28"/>
          <w:szCs w:val="28"/>
        </w:rPr>
        <w:t>7</w:t>
      </w:r>
      <w:r w:rsidRPr="00990FCC">
        <w:rPr>
          <w:rFonts w:ascii="Times New Roman" w:hAnsi="Times New Roman" w:cs="Times New Roman"/>
          <w:sz w:val="28"/>
          <w:szCs w:val="28"/>
        </w:rPr>
        <w:t xml:space="preserve"> года - не позднее 20 декабря 202</w:t>
      </w:r>
      <w:r w:rsidR="00CB593D" w:rsidRPr="00990FCC">
        <w:rPr>
          <w:rFonts w:ascii="Times New Roman" w:hAnsi="Times New Roman" w:cs="Times New Roman"/>
          <w:sz w:val="28"/>
          <w:szCs w:val="28"/>
        </w:rPr>
        <w:t>7</w:t>
      </w:r>
      <w:r w:rsidRPr="00990FCC">
        <w:rPr>
          <w:rFonts w:ascii="Times New Roman" w:hAnsi="Times New Roman" w:cs="Times New Roman"/>
          <w:sz w:val="28"/>
          <w:szCs w:val="28"/>
        </w:rPr>
        <w:t xml:space="preserve"> года заявку на предоставление субсидий.</w:t>
      </w:r>
    </w:p>
    <w:p w14:paraId="1D92B776"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990FCC">
        <w:rPr>
          <w:rFonts w:ascii="Times New Roman" w:hAnsi="Times New Roman" w:cs="Times New Roman"/>
          <w:sz w:val="28"/>
          <w:szCs w:val="28"/>
        </w:rPr>
        <w:t xml:space="preserve">Для получения субсидий по направлениям </w:t>
      </w:r>
      <w:hyperlink w:anchor="P67">
        <w:r w:rsidRPr="00990FCC">
          <w:rPr>
            <w:rFonts w:ascii="Times New Roman" w:hAnsi="Times New Roman" w:cs="Times New Roman"/>
            <w:color w:val="0000FF"/>
            <w:sz w:val="28"/>
            <w:szCs w:val="28"/>
          </w:rPr>
          <w:t>подпунктов 5.3</w:t>
        </w:r>
      </w:hyperlink>
      <w:r w:rsidRPr="00990FCC">
        <w:rPr>
          <w:rFonts w:ascii="Times New Roman" w:hAnsi="Times New Roman" w:cs="Times New Roman"/>
          <w:sz w:val="28"/>
          <w:szCs w:val="28"/>
        </w:rPr>
        <w:t xml:space="preserve"> и </w:t>
      </w:r>
      <w:hyperlink w:anchor="P68">
        <w:r w:rsidRPr="00990FCC">
          <w:rPr>
            <w:rFonts w:ascii="Times New Roman" w:hAnsi="Times New Roman" w:cs="Times New Roman"/>
            <w:color w:val="0000FF"/>
            <w:sz w:val="28"/>
            <w:szCs w:val="28"/>
          </w:rPr>
          <w:t>5.4 пункта 5</w:t>
        </w:r>
      </w:hyperlink>
      <w:r w:rsidRPr="00990FCC">
        <w:rPr>
          <w:rFonts w:ascii="Times New Roman" w:hAnsi="Times New Roman" w:cs="Times New Roman"/>
          <w:sz w:val="28"/>
          <w:szCs w:val="28"/>
        </w:rPr>
        <w:t xml:space="preserve"> Получатели субсидии подают главному распорядителю бюджетных средств в следующие сроки: за период с 1 января по 30 июня 202</w:t>
      </w:r>
      <w:r w:rsidR="00FF3464" w:rsidRPr="00990FCC">
        <w:rPr>
          <w:rFonts w:ascii="Times New Roman" w:hAnsi="Times New Roman" w:cs="Times New Roman"/>
          <w:sz w:val="28"/>
          <w:szCs w:val="28"/>
        </w:rPr>
        <w:t>7</w:t>
      </w:r>
      <w:r w:rsidRPr="00990FCC">
        <w:rPr>
          <w:rFonts w:ascii="Times New Roman" w:hAnsi="Times New Roman" w:cs="Times New Roman"/>
          <w:sz w:val="28"/>
          <w:szCs w:val="28"/>
        </w:rPr>
        <w:t xml:space="preserve"> года - не позднее 1</w:t>
      </w:r>
      <w:r w:rsidR="00FF3464" w:rsidRPr="00990FCC">
        <w:rPr>
          <w:rFonts w:ascii="Times New Roman" w:hAnsi="Times New Roman" w:cs="Times New Roman"/>
          <w:sz w:val="28"/>
          <w:szCs w:val="28"/>
        </w:rPr>
        <w:t>2</w:t>
      </w:r>
      <w:r w:rsidRPr="00990FCC">
        <w:rPr>
          <w:rFonts w:ascii="Times New Roman" w:hAnsi="Times New Roman" w:cs="Times New Roman"/>
          <w:sz w:val="28"/>
          <w:szCs w:val="28"/>
        </w:rPr>
        <w:t xml:space="preserve"> июля 202</w:t>
      </w:r>
      <w:r w:rsidR="00FF3464" w:rsidRPr="00990FCC">
        <w:rPr>
          <w:rFonts w:ascii="Times New Roman" w:hAnsi="Times New Roman" w:cs="Times New Roman"/>
          <w:sz w:val="28"/>
          <w:szCs w:val="28"/>
        </w:rPr>
        <w:t>7</w:t>
      </w:r>
      <w:r w:rsidRPr="00990FCC">
        <w:rPr>
          <w:rFonts w:ascii="Times New Roman" w:hAnsi="Times New Roman" w:cs="Times New Roman"/>
          <w:sz w:val="28"/>
          <w:szCs w:val="28"/>
        </w:rPr>
        <w:t xml:space="preserve"> года, с 1 июля по 30 сентября 202</w:t>
      </w:r>
      <w:r w:rsidR="00FF3464" w:rsidRPr="00990FCC">
        <w:rPr>
          <w:rFonts w:ascii="Times New Roman" w:hAnsi="Times New Roman" w:cs="Times New Roman"/>
          <w:sz w:val="28"/>
          <w:szCs w:val="28"/>
        </w:rPr>
        <w:t>7</w:t>
      </w:r>
      <w:r w:rsidRPr="00990FCC">
        <w:rPr>
          <w:rFonts w:ascii="Times New Roman" w:hAnsi="Times New Roman" w:cs="Times New Roman"/>
          <w:sz w:val="28"/>
          <w:szCs w:val="28"/>
        </w:rPr>
        <w:t xml:space="preserve"> года - не позднее 1</w:t>
      </w:r>
      <w:r w:rsidR="00FF3464" w:rsidRPr="00990FCC">
        <w:rPr>
          <w:rFonts w:ascii="Times New Roman" w:hAnsi="Times New Roman" w:cs="Times New Roman"/>
          <w:sz w:val="28"/>
          <w:szCs w:val="28"/>
        </w:rPr>
        <w:t>1</w:t>
      </w:r>
      <w:r w:rsidRPr="00990FCC">
        <w:rPr>
          <w:rFonts w:ascii="Times New Roman" w:hAnsi="Times New Roman" w:cs="Times New Roman"/>
          <w:sz w:val="28"/>
          <w:szCs w:val="28"/>
        </w:rPr>
        <w:t xml:space="preserve"> октября 202</w:t>
      </w:r>
      <w:r w:rsidR="00FF3464" w:rsidRPr="00990FCC">
        <w:rPr>
          <w:rFonts w:ascii="Times New Roman" w:hAnsi="Times New Roman" w:cs="Times New Roman"/>
          <w:sz w:val="28"/>
          <w:szCs w:val="28"/>
        </w:rPr>
        <w:t>7</w:t>
      </w:r>
      <w:r w:rsidRPr="00990FCC">
        <w:rPr>
          <w:rFonts w:ascii="Times New Roman" w:hAnsi="Times New Roman" w:cs="Times New Roman"/>
          <w:sz w:val="28"/>
          <w:szCs w:val="28"/>
        </w:rPr>
        <w:t xml:space="preserve"> года, с 1 октября по 31 декабря 202</w:t>
      </w:r>
      <w:r w:rsidR="00FF3464" w:rsidRPr="00990FCC">
        <w:rPr>
          <w:rFonts w:ascii="Times New Roman" w:hAnsi="Times New Roman" w:cs="Times New Roman"/>
          <w:sz w:val="28"/>
          <w:szCs w:val="28"/>
        </w:rPr>
        <w:t>7</w:t>
      </w:r>
      <w:r w:rsidRPr="00990FCC">
        <w:rPr>
          <w:rFonts w:ascii="Times New Roman" w:hAnsi="Times New Roman" w:cs="Times New Roman"/>
          <w:sz w:val="28"/>
          <w:szCs w:val="28"/>
        </w:rPr>
        <w:t xml:space="preserve"> года - не позднее 20 декабря 202</w:t>
      </w:r>
      <w:r w:rsidR="00FF3464" w:rsidRPr="00990FCC">
        <w:rPr>
          <w:rFonts w:ascii="Times New Roman" w:hAnsi="Times New Roman" w:cs="Times New Roman"/>
          <w:sz w:val="28"/>
          <w:szCs w:val="28"/>
        </w:rPr>
        <w:t>7</w:t>
      </w:r>
      <w:r w:rsidRPr="00990FCC">
        <w:rPr>
          <w:rFonts w:ascii="Times New Roman" w:hAnsi="Times New Roman" w:cs="Times New Roman"/>
          <w:sz w:val="28"/>
          <w:szCs w:val="28"/>
        </w:rPr>
        <w:t xml:space="preserve"> года заявку на предоставление субсидий.</w:t>
      </w:r>
    </w:p>
    <w:p w14:paraId="2094DE3F"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Предоставление субсидий за 4 квартал осуществляется авансом в пределах ассигнований на текущий финансовый год.</w:t>
      </w:r>
    </w:p>
    <w:p w14:paraId="0A1EC918"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Заявка на получение субсидии вместе с пакетом документов представляется лично Претендентом (его представителем) либо посредством почтового отправления (с уведомлением</w:t>
      </w:r>
      <w:r w:rsidR="006C2997">
        <w:rPr>
          <w:rFonts w:ascii="Times New Roman" w:hAnsi="Times New Roman" w:cs="Times New Roman"/>
          <w:sz w:val="28"/>
          <w:szCs w:val="28"/>
        </w:rPr>
        <w:t>)</w:t>
      </w:r>
      <w:r w:rsidRPr="00EC61CF">
        <w:rPr>
          <w:rFonts w:ascii="Times New Roman" w:hAnsi="Times New Roman" w:cs="Times New Roman"/>
          <w:sz w:val="28"/>
          <w:szCs w:val="28"/>
        </w:rPr>
        <w:t>.</w:t>
      </w:r>
    </w:p>
    <w:p w14:paraId="5A1545A7" w14:textId="77777777" w:rsidR="00EC61CF" w:rsidRPr="00EC61CF" w:rsidRDefault="00EC61CF">
      <w:pPr>
        <w:pStyle w:val="ConsPlusNormal"/>
        <w:spacing w:before="220"/>
        <w:ind w:firstLine="540"/>
        <w:jc w:val="both"/>
        <w:rPr>
          <w:rFonts w:ascii="Times New Roman" w:hAnsi="Times New Roman" w:cs="Times New Roman"/>
          <w:sz w:val="28"/>
          <w:szCs w:val="28"/>
        </w:rPr>
      </w:pPr>
      <w:bookmarkStart w:id="16" w:name="P200"/>
      <w:bookmarkEnd w:id="16"/>
      <w:r w:rsidRPr="00EC61CF">
        <w:rPr>
          <w:rFonts w:ascii="Times New Roman" w:hAnsi="Times New Roman" w:cs="Times New Roman"/>
          <w:sz w:val="28"/>
          <w:szCs w:val="28"/>
        </w:rPr>
        <w:t xml:space="preserve">28. Для формирования предложений о предоставлении субсидий на возмещение части затрат Получатели субсидии представляют главному распорядителю бюджетных средств по направлениям субсидирования, указанным в </w:t>
      </w:r>
      <w:hyperlink w:anchor="P64">
        <w:r w:rsidRPr="00EC61CF">
          <w:rPr>
            <w:rFonts w:ascii="Times New Roman" w:hAnsi="Times New Roman" w:cs="Times New Roman"/>
            <w:color w:val="0000FF"/>
            <w:sz w:val="28"/>
            <w:szCs w:val="28"/>
          </w:rPr>
          <w:t>пункте 5</w:t>
        </w:r>
      </w:hyperlink>
      <w:r w:rsidRPr="00EC61CF">
        <w:rPr>
          <w:rFonts w:ascii="Times New Roman" w:hAnsi="Times New Roman" w:cs="Times New Roman"/>
          <w:sz w:val="28"/>
          <w:szCs w:val="28"/>
        </w:rPr>
        <w:t xml:space="preserve"> настоящего Порядка, следующие документы:</w:t>
      </w:r>
    </w:p>
    <w:p w14:paraId="7D1E10C0"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28.1. На возмещение части затрат, связанных с приобретением автомобильного топлива:</w:t>
      </w:r>
    </w:p>
    <w:p w14:paraId="057583F9"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w:t>
      </w:r>
      <w:hyperlink w:anchor="P698">
        <w:r w:rsidRPr="00EC61CF">
          <w:rPr>
            <w:rFonts w:ascii="Times New Roman" w:hAnsi="Times New Roman" w:cs="Times New Roman"/>
            <w:color w:val="0000FF"/>
            <w:sz w:val="28"/>
            <w:szCs w:val="28"/>
          </w:rPr>
          <w:t>заявку</w:t>
        </w:r>
      </w:hyperlink>
      <w:r w:rsidRPr="00EC61CF">
        <w:rPr>
          <w:rFonts w:ascii="Times New Roman" w:hAnsi="Times New Roman" w:cs="Times New Roman"/>
          <w:sz w:val="28"/>
          <w:szCs w:val="28"/>
        </w:rPr>
        <w:t xml:space="preserve"> о предоставлении субсидии с указанием полного наименования предприятия (организации) или индивидуального предпринимателя (ФИО), банковских реквизитов, юридического и фактического адресов, контактных телефонов (приложение 5);</w:t>
      </w:r>
    </w:p>
    <w:p w14:paraId="0854A26E"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маршруты завоза товаров народного потребления в населенные пункты, не имеющие стационарной сети, и (или) имеющих стационарные предприятия, в которых радиус пешеходной доступности до стационарного предприятия превышает 2 километра;</w:t>
      </w:r>
    </w:p>
    <w:p w14:paraId="31E80791"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справку о приобретении автомобильного топлива или документы, подтверждающие его приобретение;</w:t>
      </w:r>
    </w:p>
    <w:p w14:paraId="2D770298"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справку о нормах расхода автомобильного топлива;</w:t>
      </w:r>
    </w:p>
    <w:p w14:paraId="49AB4E8B"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w:t>
      </w:r>
      <w:r w:rsidR="00B70F0A">
        <w:rPr>
          <w:rFonts w:ascii="Times New Roman" w:hAnsi="Times New Roman" w:cs="Times New Roman"/>
          <w:sz w:val="28"/>
          <w:szCs w:val="28"/>
        </w:rPr>
        <w:t xml:space="preserve"> </w:t>
      </w:r>
      <w:r w:rsidRPr="00EC61CF">
        <w:rPr>
          <w:rFonts w:ascii="Times New Roman" w:hAnsi="Times New Roman" w:cs="Times New Roman"/>
          <w:sz w:val="28"/>
          <w:szCs w:val="28"/>
        </w:rPr>
        <w:t>приказ руководителя предприятия о применяемых нормах автомобильного топлива в зимний и летний периоды;</w:t>
      </w:r>
    </w:p>
    <w:p w14:paraId="4BF115B8"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lastRenderedPageBreak/>
        <w:t>- справки, заверенные начальниками территориальных отделов, об осуществлении торгового обслуживания сельского населения;</w:t>
      </w:r>
    </w:p>
    <w:p w14:paraId="7ADB0AE8"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справку о среднемесячной заработной плате получателей субсидий за период с начала года по месяц, предшествующий дате подачи заявки;</w:t>
      </w:r>
    </w:p>
    <w:p w14:paraId="403E6908"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справку об отсутствии просроченной задолженности по заработной плате перед персоналом;</w:t>
      </w:r>
    </w:p>
    <w:p w14:paraId="35503066"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копии технических паспортов на автотранспортные средства и (или) копии договоров на аренду или оказание транспортных услуг;</w:t>
      </w:r>
    </w:p>
    <w:p w14:paraId="605D8063"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w:t>
      </w:r>
      <w:hyperlink w:anchor="P781">
        <w:r w:rsidRPr="00EC61CF">
          <w:rPr>
            <w:rFonts w:ascii="Times New Roman" w:hAnsi="Times New Roman" w:cs="Times New Roman"/>
            <w:color w:val="0000FF"/>
            <w:sz w:val="28"/>
            <w:szCs w:val="28"/>
          </w:rPr>
          <w:t>справку</w:t>
        </w:r>
      </w:hyperlink>
      <w:r w:rsidRPr="00EC61CF">
        <w:rPr>
          <w:rFonts w:ascii="Times New Roman" w:hAnsi="Times New Roman" w:cs="Times New Roman"/>
          <w:sz w:val="28"/>
          <w:szCs w:val="28"/>
        </w:rPr>
        <w:t xml:space="preserve"> о возмещении части затрат, направленных на приобретение автомобильного топлива для организации развозной торговли в сельских населенных пунктах, не имеющих стационарных торговых объектов и (или) имеющих стационарные торговые объекты, в которых радиус пешеходной доступности до стационарного торгового объекта превышает 2 километра (приложение 6).</w:t>
      </w:r>
    </w:p>
    <w:p w14:paraId="7E132CCE"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Возмещению подлежит часть затрат, произведенных юридическими лицами и индивидуальными предпринимателями на приобретение автомобильного топлива по фактическим ценам, но не выше средней цены, сложившейся в отчетном периоде на территории области, по данным территориального органа Федеральной службы государственной статистики по Липецкой области:</w:t>
      </w:r>
    </w:p>
    <w:p w14:paraId="40AAC8AE"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при осуществлении развозной торговли в сельских населенных пунктах, не имеющих стационарных торговых объектов и (или) имеющих стационарные торговые объекты, в которых радиус пешеходной доступности до стационарного торгового объекта превышает 2 километра за счет средств:</w:t>
      </w:r>
    </w:p>
    <w:p w14:paraId="72E1A023"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не более 100% областного бюджета и бюджета муниципального образования.</w:t>
      </w:r>
    </w:p>
    <w:p w14:paraId="54C95241"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28.2. на возмещение части затрат, направленных на приобретение специализированного автотранспорта:</w:t>
      </w:r>
    </w:p>
    <w:p w14:paraId="4A65650C"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w:t>
      </w:r>
      <w:hyperlink w:anchor="P903">
        <w:r w:rsidRPr="00EC61CF">
          <w:rPr>
            <w:rFonts w:ascii="Times New Roman" w:hAnsi="Times New Roman" w:cs="Times New Roman"/>
            <w:color w:val="0000FF"/>
            <w:sz w:val="28"/>
            <w:szCs w:val="28"/>
          </w:rPr>
          <w:t>заявку</w:t>
        </w:r>
      </w:hyperlink>
      <w:r w:rsidRPr="00EC61CF">
        <w:rPr>
          <w:rFonts w:ascii="Times New Roman" w:hAnsi="Times New Roman" w:cs="Times New Roman"/>
          <w:sz w:val="28"/>
          <w:szCs w:val="28"/>
        </w:rPr>
        <w:t xml:space="preserve"> согласно приложению 7 настоящего Порядка;</w:t>
      </w:r>
    </w:p>
    <w:p w14:paraId="2EE26A9B"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w:t>
      </w:r>
      <w:hyperlink w:anchor="P438">
        <w:r w:rsidRPr="00EC61CF">
          <w:rPr>
            <w:rFonts w:ascii="Times New Roman" w:hAnsi="Times New Roman" w:cs="Times New Roman"/>
            <w:color w:val="0000FF"/>
            <w:sz w:val="28"/>
            <w:szCs w:val="28"/>
          </w:rPr>
          <w:t>анкету</w:t>
        </w:r>
      </w:hyperlink>
      <w:r w:rsidRPr="00EC61CF">
        <w:rPr>
          <w:rFonts w:ascii="Times New Roman" w:hAnsi="Times New Roman" w:cs="Times New Roman"/>
          <w:sz w:val="28"/>
          <w:szCs w:val="28"/>
        </w:rPr>
        <w:t xml:space="preserve"> согласно приложению 2 настоящего Порядка;</w:t>
      </w:r>
    </w:p>
    <w:p w14:paraId="3F208FB4"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копии учредительных документов (для юридических лиц) либо документ о регистрации в налоговом органе (для индивидуальных предпринимателей);</w:t>
      </w:r>
    </w:p>
    <w:p w14:paraId="5F35CC99"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w:t>
      </w:r>
      <w:hyperlink w:anchor="P554">
        <w:r w:rsidRPr="00EC61CF">
          <w:rPr>
            <w:rFonts w:ascii="Times New Roman" w:hAnsi="Times New Roman" w:cs="Times New Roman"/>
            <w:color w:val="0000FF"/>
            <w:sz w:val="28"/>
            <w:szCs w:val="28"/>
          </w:rPr>
          <w:t>сведения</w:t>
        </w:r>
      </w:hyperlink>
      <w:r w:rsidRPr="00EC61CF">
        <w:rPr>
          <w:rFonts w:ascii="Times New Roman" w:hAnsi="Times New Roman" w:cs="Times New Roman"/>
          <w:sz w:val="28"/>
          <w:szCs w:val="28"/>
        </w:rPr>
        <w:t xml:space="preserve"> о квалификационных, организационных и технических возможностях хозяйствующего субъекта согласно приложению 3 настоящего Порядка;</w:t>
      </w:r>
    </w:p>
    <w:p w14:paraId="2DF6EC1D"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копии договоров купли-продажи (поставки) специализированного автотранспорта;</w:t>
      </w:r>
    </w:p>
    <w:p w14:paraId="74CCE8E7"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lastRenderedPageBreak/>
        <w:t>- копии документов (накладных, счет-фактур, универсальных передаточных документов), подтверждающих приобретение специализированного автотранспорта;</w:t>
      </w:r>
    </w:p>
    <w:p w14:paraId="740FD3FC"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копии платежных документов, подтверждающих оплату специализированного автотранспорта;</w:t>
      </w:r>
    </w:p>
    <w:p w14:paraId="1E44644F"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маршруты доставки товаров народного потребления в населенные пункты, в которых осуществляется развозная торговля;</w:t>
      </w:r>
    </w:p>
    <w:p w14:paraId="40C8E49E"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w:t>
      </w:r>
      <w:hyperlink w:anchor="P968">
        <w:r w:rsidRPr="00EC61CF">
          <w:rPr>
            <w:rFonts w:ascii="Times New Roman" w:hAnsi="Times New Roman" w:cs="Times New Roman"/>
            <w:color w:val="0000FF"/>
            <w:sz w:val="28"/>
            <w:szCs w:val="28"/>
          </w:rPr>
          <w:t>реестр</w:t>
        </w:r>
      </w:hyperlink>
      <w:r w:rsidRPr="00EC61CF">
        <w:rPr>
          <w:rFonts w:ascii="Times New Roman" w:hAnsi="Times New Roman" w:cs="Times New Roman"/>
          <w:sz w:val="28"/>
          <w:szCs w:val="28"/>
        </w:rPr>
        <w:t xml:space="preserve"> путевых листов, подтверждающих обслуживание сельских населенных пунктов, не имеющих стационарной сети, и (или) имеющих стационарные предприятия, в которых радиус пешеходной доступности до стационарного предприятия превышает 2 километра согласно приложению 8 настоящего Порядка;</w:t>
      </w:r>
    </w:p>
    <w:p w14:paraId="75F76AE5"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w:t>
      </w:r>
      <w:hyperlink w:anchor="P1092">
        <w:r w:rsidRPr="00EC61CF">
          <w:rPr>
            <w:rFonts w:ascii="Times New Roman" w:hAnsi="Times New Roman" w:cs="Times New Roman"/>
            <w:color w:val="0000FF"/>
            <w:sz w:val="28"/>
            <w:szCs w:val="28"/>
          </w:rPr>
          <w:t>справки</w:t>
        </w:r>
      </w:hyperlink>
      <w:r w:rsidRPr="00EC61CF">
        <w:rPr>
          <w:rFonts w:ascii="Times New Roman" w:hAnsi="Times New Roman" w:cs="Times New Roman"/>
          <w:sz w:val="28"/>
          <w:szCs w:val="28"/>
        </w:rPr>
        <w:t>, заверенные начальниками территориальных отделов, об осуществлении развозной торговли в сельских населенных пунктах, не имеющих стационарной торговой сети, и (или) имеющих стационарные предприятия, в которых радиус пешеходной доступности до стационарного предприятия превышает 2 километра согласно приложению 9 настоящего Порядка;</w:t>
      </w:r>
    </w:p>
    <w:p w14:paraId="2FCCC9CE"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справку о среднемесячной заработной плате получателей субсидий за период с начала года по месяц, предшествующий дате подачи заявки;</w:t>
      </w:r>
    </w:p>
    <w:p w14:paraId="5E66ABFE"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w:t>
      </w:r>
      <w:hyperlink w:anchor="P1157">
        <w:r w:rsidRPr="00EC61CF">
          <w:rPr>
            <w:rFonts w:ascii="Times New Roman" w:hAnsi="Times New Roman" w:cs="Times New Roman"/>
            <w:color w:val="0000FF"/>
            <w:sz w:val="28"/>
            <w:szCs w:val="28"/>
          </w:rPr>
          <w:t>справку</w:t>
        </w:r>
      </w:hyperlink>
      <w:r w:rsidRPr="00EC61CF">
        <w:rPr>
          <w:rFonts w:ascii="Times New Roman" w:hAnsi="Times New Roman" w:cs="Times New Roman"/>
          <w:sz w:val="28"/>
          <w:szCs w:val="28"/>
        </w:rPr>
        <w:t xml:space="preserve"> о возмещении части затрат согласно приложению 10 настоящего Порядка.</w:t>
      </w:r>
    </w:p>
    <w:p w14:paraId="23E1060B"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Возмещению подлежит часть затрат, направленных на приобретение специализированного автотранспорта при осуществлении развозной торговли в сельских населенных пунктах, не имеющих стационарных торговых объектов и (или) имеющих стационарные торговые объекты, в которых радиус пешеходной доступности до стационарного торгового объекта превышает 2 километра, </w:t>
      </w:r>
      <w:r w:rsidRPr="00990FCC">
        <w:rPr>
          <w:rFonts w:ascii="Times New Roman" w:hAnsi="Times New Roman" w:cs="Times New Roman"/>
          <w:sz w:val="28"/>
          <w:szCs w:val="28"/>
        </w:rPr>
        <w:t>в 202</w:t>
      </w:r>
      <w:r w:rsidR="00F123D3" w:rsidRPr="00990FCC">
        <w:rPr>
          <w:rFonts w:ascii="Times New Roman" w:hAnsi="Times New Roman" w:cs="Times New Roman"/>
          <w:sz w:val="28"/>
          <w:szCs w:val="28"/>
        </w:rPr>
        <w:t>7</w:t>
      </w:r>
      <w:r w:rsidRPr="00990FCC">
        <w:rPr>
          <w:rFonts w:ascii="Times New Roman" w:hAnsi="Times New Roman" w:cs="Times New Roman"/>
          <w:sz w:val="28"/>
          <w:szCs w:val="28"/>
        </w:rPr>
        <w:t xml:space="preserve"> году:</w:t>
      </w:r>
    </w:p>
    <w:p w14:paraId="0AB19483"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собственных затрат хозяйствующего субъекта - не менее 20%;</w:t>
      </w:r>
    </w:p>
    <w:p w14:paraId="599B2820"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не более 80% областного бюджета и бюджета муниципального образования.</w:t>
      </w:r>
    </w:p>
    <w:p w14:paraId="305F38DB"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В случае отчуждения и (или) нецелевого использования специализированного автомобиля, за который возмещена часть затрат юридическому лицу или индивидуальному предпринимателю в рамках данного Порядка, в течение 3 лет с момента получения субсидий субсидии подлежат возврату в соответствии с действующим законодательством РФ.</w:t>
      </w:r>
    </w:p>
    <w:p w14:paraId="5014EC3E" w14:textId="77777777" w:rsidR="00EC61CF" w:rsidRPr="00EC61CF" w:rsidRDefault="00EC61CF">
      <w:pPr>
        <w:pStyle w:val="ConsPlusNormal"/>
        <w:spacing w:before="220"/>
        <w:ind w:firstLine="540"/>
        <w:jc w:val="both"/>
        <w:rPr>
          <w:rFonts w:ascii="Times New Roman" w:hAnsi="Times New Roman" w:cs="Times New Roman"/>
          <w:sz w:val="28"/>
          <w:szCs w:val="28"/>
        </w:rPr>
      </w:pPr>
      <w:bookmarkStart w:id="17" w:name="P234"/>
      <w:bookmarkEnd w:id="17"/>
      <w:r w:rsidRPr="00EC61CF">
        <w:rPr>
          <w:rFonts w:ascii="Times New Roman" w:hAnsi="Times New Roman" w:cs="Times New Roman"/>
          <w:sz w:val="28"/>
          <w:szCs w:val="28"/>
        </w:rPr>
        <w:t xml:space="preserve">28.3. На возмещение части затрат, направленных на оплату холодной воды, горячей воды, электрической энергии, тепловой энергии, газа, печного отопления и отведения сточных вод, климатического оборудования, заработной платы продавца помещений стационарных торговых объектов, </w:t>
      </w:r>
      <w:r w:rsidRPr="00EC61CF">
        <w:rPr>
          <w:rFonts w:ascii="Times New Roman" w:hAnsi="Times New Roman" w:cs="Times New Roman"/>
          <w:sz w:val="28"/>
          <w:szCs w:val="28"/>
        </w:rPr>
        <w:lastRenderedPageBreak/>
        <w:t>расположенных в сельских населенных пунктах с численностью проживающего населения не более 300 человек (при условии наличия одного предприятия розничной торговли в населенном пункте) (далее - коммунальные услуги в населенных пунктах с численностью проживающего населения не более 300 человек):</w:t>
      </w:r>
    </w:p>
    <w:p w14:paraId="4DB7F9B0"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w:t>
      </w:r>
      <w:hyperlink w:anchor="P1245">
        <w:r w:rsidRPr="00EC61CF">
          <w:rPr>
            <w:rFonts w:ascii="Times New Roman" w:hAnsi="Times New Roman" w:cs="Times New Roman"/>
            <w:color w:val="0000FF"/>
            <w:sz w:val="28"/>
            <w:szCs w:val="28"/>
          </w:rPr>
          <w:t>заявку</w:t>
        </w:r>
      </w:hyperlink>
      <w:r w:rsidRPr="00EC61CF">
        <w:rPr>
          <w:rFonts w:ascii="Times New Roman" w:hAnsi="Times New Roman" w:cs="Times New Roman"/>
          <w:sz w:val="28"/>
          <w:szCs w:val="28"/>
        </w:rPr>
        <w:t xml:space="preserve"> согласно приложению 11 к настоящему Порядку;</w:t>
      </w:r>
    </w:p>
    <w:p w14:paraId="25F2B5BF"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w:t>
      </w:r>
      <w:hyperlink w:anchor="P438">
        <w:r w:rsidRPr="00EC61CF">
          <w:rPr>
            <w:rFonts w:ascii="Times New Roman" w:hAnsi="Times New Roman" w:cs="Times New Roman"/>
            <w:color w:val="0000FF"/>
            <w:sz w:val="28"/>
            <w:szCs w:val="28"/>
          </w:rPr>
          <w:t>анкету</w:t>
        </w:r>
      </w:hyperlink>
      <w:r w:rsidRPr="00EC61CF">
        <w:rPr>
          <w:rFonts w:ascii="Times New Roman" w:hAnsi="Times New Roman" w:cs="Times New Roman"/>
          <w:sz w:val="28"/>
          <w:szCs w:val="28"/>
        </w:rPr>
        <w:t xml:space="preserve"> согласно приложению 2 к настоящему Порядку;</w:t>
      </w:r>
    </w:p>
    <w:p w14:paraId="6B332DEF"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копии учредительных документов, подтверждающих факт того что участники отбора (получатели субсидии) не являются иностранными юридическими лицами,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либо документ о регистрации в налоговом органе (для индивидуальных предпринимателей с видом деятельности розничная торговля);</w:t>
      </w:r>
    </w:p>
    <w:p w14:paraId="257629F4"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справки, заверенные начальниками территориальных отделов, о численности населения, в котором расположен стационарный торговый объект;</w:t>
      </w:r>
    </w:p>
    <w:p w14:paraId="4134407F"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перечень населенных пунктов с численностью проживающего населения не более 300 человек, имеющих один стационарный торговый объект в населенном пункте;</w:t>
      </w:r>
    </w:p>
    <w:p w14:paraId="0C9B0D39"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копии договоров с ресурсоснабжающими организациями на оказание коммунальных услуг в стационарных торговых объектах;</w:t>
      </w:r>
    </w:p>
    <w:p w14:paraId="33570951"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копии платежных поручений (платежных документов), подтверждающих оплату коммунальных услуг стационарных торговых объектов;</w:t>
      </w:r>
    </w:p>
    <w:p w14:paraId="2D0D3873"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копии бухгалтерских документов, подтверждающих поставку коммунальных услуг в стационарные торговые объекты;</w:t>
      </w:r>
    </w:p>
    <w:p w14:paraId="6F3B6D50"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копию документа, подтверждающего право собственности, или копию договора аренды либо документа, подтверждающего иное право пользования на объекты торговли сельского населения;</w:t>
      </w:r>
    </w:p>
    <w:p w14:paraId="55DD9896"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справку о среднемесячной заработной плате получателей субсидий за период с начала года по месяц, предшествующий дате подачи заявки (среднемесячная заработная плата за период с начала года по месяц, предшествующий дате подачи заявки должна превышать величину минимальной заработной платы, установленную в Липецкой области);</w:t>
      </w:r>
    </w:p>
    <w:p w14:paraId="31339C84"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lastRenderedPageBreak/>
        <w:t>- справку об отсутствии просроченной задолженности по заработной плате перед персоналом;</w:t>
      </w:r>
    </w:p>
    <w:p w14:paraId="24084E9E"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справку о заработной плате продавца(ов) стационарного торгового объекта, расположенного в населенном пункте с численностью населения не более 300 человек;</w:t>
      </w:r>
    </w:p>
    <w:p w14:paraId="6DBCD4FE"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справку-расчет о возмещении части затрат по направлению, предусмотренному </w:t>
      </w:r>
      <w:hyperlink w:anchor="P234">
        <w:r w:rsidRPr="00EC61CF">
          <w:rPr>
            <w:rFonts w:ascii="Times New Roman" w:hAnsi="Times New Roman" w:cs="Times New Roman"/>
            <w:color w:val="0000FF"/>
            <w:sz w:val="28"/>
            <w:szCs w:val="28"/>
          </w:rPr>
          <w:t>пп. 28.3</w:t>
        </w:r>
      </w:hyperlink>
      <w:r w:rsidRPr="00EC61CF">
        <w:rPr>
          <w:rFonts w:ascii="Times New Roman" w:hAnsi="Times New Roman" w:cs="Times New Roman"/>
          <w:sz w:val="28"/>
          <w:szCs w:val="28"/>
        </w:rPr>
        <w:t xml:space="preserve"> настоящего Порядка (</w:t>
      </w:r>
      <w:hyperlink w:anchor="P1323">
        <w:r w:rsidRPr="00EC61CF">
          <w:rPr>
            <w:rFonts w:ascii="Times New Roman" w:hAnsi="Times New Roman" w:cs="Times New Roman"/>
            <w:color w:val="0000FF"/>
            <w:sz w:val="28"/>
            <w:szCs w:val="28"/>
          </w:rPr>
          <w:t>приложение 12</w:t>
        </w:r>
      </w:hyperlink>
      <w:r w:rsidRPr="00EC61CF">
        <w:rPr>
          <w:rFonts w:ascii="Times New Roman" w:hAnsi="Times New Roman" w:cs="Times New Roman"/>
          <w:sz w:val="28"/>
          <w:szCs w:val="28"/>
        </w:rPr>
        <w:t xml:space="preserve">, </w:t>
      </w:r>
      <w:hyperlink w:anchor="P1376">
        <w:r w:rsidRPr="00EC61CF">
          <w:rPr>
            <w:rFonts w:ascii="Times New Roman" w:hAnsi="Times New Roman" w:cs="Times New Roman"/>
            <w:color w:val="0000FF"/>
            <w:sz w:val="28"/>
            <w:szCs w:val="28"/>
          </w:rPr>
          <w:t>приложение 13</w:t>
        </w:r>
      </w:hyperlink>
      <w:r w:rsidRPr="00EC61CF">
        <w:rPr>
          <w:rFonts w:ascii="Times New Roman" w:hAnsi="Times New Roman" w:cs="Times New Roman"/>
          <w:sz w:val="28"/>
          <w:szCs w:val="28"/>
        </w:rPr>
        <w:t>).</w:t>
      </w:r>
    </w:p>
    <w:p w14:paraId="00440D10"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Критериями отбора юридических лиц и индивидуальных предпринимателей являются:</w:t>
      </w:r>
    </w:p>
    <w:p w14:paraId="4DB5CACB"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для торговых предприятий - наличие действующих торговых объектов в населенных пунктах с численностью не более 300 человек;</w:t>
      </w:r>
    </w:p>
    <w:p w14:paraId="5231BF7D"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торговые объекты должны быть оснащены индивидуальными приборами учета потребления коммунальных услуг и энергосберегающими лампами.</w:t>
      </w:r>
    </w:p>
    <w:p w14:paraId="598BFC4B"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Общий размер субсидии, предоставляемой за счет средств областного бюджета и бюджета муниципального образования, не может превышать:</w:t>
      </w:r>
    </w:p>
    <w:p w14:paraId="6A5AB9F0"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40 000 рублей в год на один торговый объект - для оплаты коммунальных услуг в населенных пунктах с численностью проживающего населения не более 300 человек.</w:t>
      </w:r>
    </w:p>
    <w:p w14:paraId="359C0D38" w14:textId="77777777" w:rsidR="00EC61CF" w:rsidRPr="00EC61CF" w:rsidRDefault="00EC61CF">
      <w:pPr>
        <w:pStyle w:val="ConsPlusNormal"/>
        <w:spacing w:before="220"/>
        <w:ind w:firstLine="540"/>
        <w:jc w:val="both"/>
        <w:rPr>
          <w:rFonts w:ascii="Times New Roman" w:hAnsi="Times New Roman" w:cs="Times New Roman"/>
          <w:sz w:val="28"/>
          <w:szCs w:val="28"/>
        </w:rPr>
      </w:pPr>
      <w:bookmarkStart w:id="18" w:name="P254"/>
      <w:bookmarkEnd w:id="18"/>
      <w:r w:rsidRPr="00EC61CF">
        <w:rPr>
          <w:rFonts w:ascii="Times New Roman" w:hAnsi="Times New Roman" w:cs="Times New Roman"/>
          <w:sz w:val="28"/>
          <w:szCs w:val="28"/>
        </w:rPr>
        <w:t>28.4. На возмещение части затрат, направленных на оплату холодной воды, горячей воды, электрической энергии, тепловой энергии, газа, печного отопления и отведения сточных вод, климатического оборудования, заработной платы продавца помещений стационарных торговых объектов, расположенных в сельских населенных пунктах с численностью проживающего населения от 301 до 500 человек (при условии наличия одного предприятия розничной торговли в населенном пункте) (далее - коммунальные услуги в населенных пунктах с численностью проживающего населения от 301 до 500 человек):</w:t>
      </w:r>
    </w:p>
    <w:p w14:paraId="3EB3FFCD"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w:t>
      </w:r>
      <w:hyperlink w:anchor="P1245">
        <w:r w:rsidRPr="00EC61CF">
          <w:rPr>
            <w:rFonts w:ascii="Times New Roman" w:hAnsi="Times New Roman" w:cs="Times New Roman"/>
            <w:color w:val="0000FF"/>
            <w:sz w:val="28"/>
            <w:szCs w:val="28"/>
          </w:rPr>
          <w:t>заявку</w:t>
        </w:r>
      </w:hyperlink>
      <w:r w:rsidRPr="00EC61CF">
        <w:rPr>
          <w:rFonts w:ascii="Times New Roman" w:hAnsi="Times New Roman" w:cs="Times New Roman"/>
          <w:sz w:val="28"/>
          <w:szCs w:val="28"/>
        </w:rPr>
        <w:t xml:space="preserve"> согласно приложению 11 к настоящему Порядку;</w:t>
      </w:r>
    </w:p>
    <w:p w14:paraId="1A6928E0"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w:t>
      </w:r>
      <w:hyperlink w:anchor="P438">
        <w:r w:rsidRPr="00EC61CF">
          <w:rPr>
            <w:rFonts w:ascii="Times New Roman" w:hAnsi="Times New Roman" w:cs="Times New Roman"/>
            <w:color w:val="0000FF"/>
            <w:sz w:val="28"/>
            <w:szCs w:val="28"/>
          </w:rPr>
          <w:t>анкету</w:t>
        </w:r>
      </w:hyperlink>
      <w:r w:rsidRPr="00EC61CF">
        <w:rPr>
          <w:rFonts w:ascii="Times New Roman" w:hAnsi="Times New Roman" w:cs="Times New Roman"/>
          <w:sz w:val="28"/>
          <w:szCs w:val="28"/>
        </w:rPr>
        <w:t xml:space="preserve"> согласно приложению 2 к настоящему Порядку;</w:t>
      </w:r>
    </w:p>
    <w:p w14:paraId="4F51E534"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копии учредительных документов (для юридических лиц) либо документ о регистрации в налоговом органе (для индивидуальных предпринимателей с видом деятельности розничная торговля);</w:t>
      </w:r>
    </w:p>
    <w:p w14:paraId="13D2CED7"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справки, заверенные начальниками территориальных отделов, о численности населения, в котором расположен стационарный торговый объект;</w:t>
      </w:r>
    </w:p>
    <w:p w14:paraId="1955C482"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перечень населенных пунктов с численностью проживающего населения от 301 до 500 человек, имеющих один стационарный торговый объект в </w:t>
      </w:r>
      <w:r w:rsidRPr="00EC61CF">
        <w:rPr>
          <w:rFonts w:ascii="Times New Roman" w:hAnsi="Times New Roman" w:cs="Times New Roman"/>
          <w:sz w:val="28"/>
          <w:szCs w:val="28"/>
        </w:rPr>
        <w:lastRenderedPageBreak/>
        <w:t>населенном пункте;</w:t>
      </w:r>
    </w:p>
    <w:p w14:paraId="0A605DC3"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копии договоров с ресурсоснабжающими организациями на оказание коммунальных услуг в стационарных торговых объектах;</w:t>
      </w:r>
    </w:p>
    <w:p w14:paraId="2DF9AD99"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копии платежных поручений (платежных документов), подтверждающих оплату коммунальных услуг стационарных торговых объектов;</w:t>
      </w:r>
    </w:p>
    <w:p w14:paraId="5E85A36B"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копии бухгалтерских документов, подтверждающих поставку коммунальных услуг стационарных торговых объектов;</w:t>
      </w:r>
    </w:p>
    <w:p w14:paraId="47DB1BBC"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копию документа, подтверждающего право собственности, или копию договора аренды либо документа, подтверждающего иное право пользования на объекты торговли сельского населения;</w:t>
      </w:r>
    </w:p>
    <w:p w14:paraId="3BC3C94C"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справку о среднемесячной заработной плате получателей субсидий за период с начала года по месяц, предшествующий дате подачи заявки; (среднемесячная заработная плата за период с начала года по месяц, предшествующий дате подачи заявки должна превышать величину минимальной заработной платы, установленную в Липецкой области);</w:t>
      </w:r>
    </w:p>
    <w:p w14:paraId="610E45D2"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справку об отсутствии просроченной задолженности по заработной плате перед персоналом;</w:t>
      </w:r>
    </w:p>
    <w:p w14:paraId="7B9961A0"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справку о заработной плате продавца(ов) стационарного торгового объекта, расположенного в населенном пункте с численностью населения от 301 до 500 человек;</w:t>
      </w:r>
    </w:p>
    <w:p w14:paraId="46433D3F"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справку-расчет о возмещении части затрат по направлению, предусмотренному </w:t>
      </w:r>
      <w:hyperlink w:anchor="P254">
        <w:r w:rsidRPr="00EC61CF">
          <w:rPr>
            <w:rFonts w:ascii="Times New Roman" w:hAnsi="Times New Roman" w:cs="Times New Roman"/>
            <w:color w:val="0000FF"/>
            <w:sz w:val="28"/>
            <w:szCs w:val="28"/>
          </w:rPr>
          <w:t>пп. 28.4</w:t>
        </w:r>
      </w:hyperlink>
      <w:r w:rsidRPr="00EC61CF">
        <w:rPr>
          <w:rFonts w:ascii="Times New Roman" w:hAnsi="Times New Roman" w:cs="Times New Roman"/>
          <w:sz w:val="28"/>
          <w:szCs w:val="28"/>
        </w:rPr>
        <w:t xml:space="preserve"> настоящего Порядка (</w:t>
      </w:r>
      <w:hyperlink w:anchor="P1323">
        <w:r w:rsidRPr="00EC61CF">
          <w:rPr>
            <w:rFonts w:ascii="Times New Roman" w:hAnsi="Times New Roman" w:cs="Times New Roman"/>
            <w:color w:val="0000FF"/>
            <w:sz w:val="28"/>
            <w:szCs w:val="28"/>
          </w:rPr>
          <w:t>приложение 12</w:t>
        </w:r>
      </w:hyperlink>
      <w:r w:rsidRPr="00EC61CF">
        <w:rPr>
          <w:rFonts w:ascii="Times New Roman" w:hAnsi="Times New Roman" w:cs="Times New Roman"/>
          <w:sz w:val="28"/>
          <w:szCs w:val="28"/>
        </w:rPr>
        <w:t xml:space="preserve">, </w:t>
      </w:r>
      <w:hyperlink w:anchor="P1376">
        <w:r w:rsidRPr="00EC61CF">
          <w:rPr>
            <w:rFonts w:ascii="Times New Roman" w:hAnsi="Times New Roman" w:cs="Times New Roman"/>
            <w:color w:val="0000FF"/>
            <w:sz w:val="28"/>
            <w:szCs w:val="28"/>
          </w:rPr>
          <w:t>приложение 13</w:t>
        </w:r>
      </w:hyperlink>
      <w:r w:rsidRPr="00EC61CF">
        <w:rPr>
          <w:rFonts w:ascii="Times New Roman" w:hAnsi="Times New Roman" w:cs="Times New Roman"/>
          <w:sz w:val="28"/>
          <w:szCs w:val="28"/>
        </w:rPr>
        <w:t>).</w:t>
      </w:r>
    </w:p>
    <w:p w14:paraId="1C917920"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Критериями отбора юридических лиц и индивидуальных предпринимателей являются:</w:t>
      </w:r>
    </w:p>
    <w:p w14:paraId="13E06EEF"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для торговых предприятий - наличие действующих стационарных торговых объектов в населенных пунктах с численностью населения от 301 до 500 человек;</w:t>
      </w:r>
    </w:p>
    <w:p w14:paraId="240C840B"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стационарные торговые объекты должны быть оснащены индивидуальными приборами учета потребления коммунальных услуг и энергосберегающими лампами.</w:t>
      </w:r>
    </w:p>
    <w:p w14:paraId="0F325CD6"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Общий размер субсидии, предоставляемой за счет средств областного бюджета и бюджета муниципального образования, не может превышать:</w:t>
      </w:r>
    </w:p>
    <w:p w14:paraId="1A20321F"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30 000 рублей в год на один торговый объект - для оплаты коммунальных услуг в населенных пунктах с численностью проживающего населения от 301 до 500 человек.</w:t>
      </w:r>
    </w:p>
    <w:p w14:paraId="602F8176"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Помимо документов, указанных в </w:t>
      </w:r>
      <w:hyperlink w:anchor="P200">
        <w:r w:rsidRPr="00EC61CF">
          <w:rPr>
            <w:rFonts w:ascii="Times New Roman" w:hAnsi="Times New Roman" w:cs="Times New Roman"/>
            <w:color w:val="0000FF"/>
            <w:sz w:val="28"/>
            <w:szCs w:val="28"/>
          </w:rPr>
          <w:t>пункте 28</w:t>
        </w:r>
      </w:hyperlink>
      <w:r w:rsidRPr="00EC61CF">
        <w:rPr>
          <w:rFonts w:ascii="Times New Roman" w:hAnsi="Times New Roman" w:cs="Times New Roman"/>
          <w:sz w:val="28"/>
          <w:szCs w:val="28"/>
        </w:rPr>
        <w:t xml:space="preserve"> настоящего Порядка, </w:t>
      </w:r>
      <w:r w:rsidRPr="00EC61CF">
        <w:rPr>
          <w:rFonts w:ascii="Times New Roman" w:hAnsi="Times New Roman" w:cs="Times New Roman"/>
          <w:sz w:val="28"/>
          <w:szCs w:val="28"/>
        </w:rPr>
        <w:lastRenderedPageBreak/>
        <w:t>главный распорядитель бюджетных средств бюджета округа в течение семи дней с последнего дня приема заявок в рамках межведомственного взаимодействия запрашивает следующие документы:</w:t>
      </w:r>
    </w:p>
    <w:p w14:paraId="19868089"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выписку из единого государственного реестра юридических лиц (для юридических лиц);</w:t>
      </w:r>
    </w:p>
    <w:p w14:paraId="57FDB420"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выписку из ЕРСМСП;</w:t>
      </w:r>
    </w:p>
    <w:p w14:paraId="3AF41DD8"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информацию о том, что участники отбора (получатели субсидии) не должны являться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w:t>
      </w:r>
    </w:p>
    <w:p w14:paraId="4229C8BA"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информацию о том, что получатель субсидии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58065891"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информацию о том, что получатель субсидии (участник отбора) не находится в составляемых в рамках реализации полномочий, предусмотренных </w:t>
      </w:r>
      <w:hyperlink r:id="rId26">
        <w:r w:rsidRPr="00EC61CF">
          <w:rPr>
            <w:rFonts w:ascii="Times New Roman" w:hAnsi="Times New Roman" w:cs="Times New Roman"/>
            <w:color w:val="0000FF"/>
            <w:sz w:val="28"/>
            <w:szCs w:val="28"/>
          </w:rPr>
          <w:t>главой VII</w:t>
        </w:r>
      </w:hyperlink>
      <w:r w:rsidRPr="00EC61CF">
        <w:rPr>
          <w:rFonts w:ascii="Times New Roman" w:hAnsi="Times New Roman" w:cs="Times New Roman"/>
          <w:sz w:val="28"/>
          <w:szCs w:val="28"/>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06809A15"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подтверждение финансового органа факта неполучения средств из бюджета субъекта Российской Федерации (местного бюджета), из которого планируется предоставление субсидии в соответствии с правовым актом, на основании иных нормативных правовых актов субъекта Российской Федерации, муниципальных правовых актов на цели, установленные правовым актом;</w:t>
      </w:r>
    </w:p>
    <w:p w14:paraId="0EA3BE38"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информацию о том, что получатель субсидии (участник отбора) не является иностранным агентом в соответствии с Федеральным </w:t>
      </w:r>
      <w:hyperlink r:id="rId27">
        <w:r w:rsidRPr="00EC61CF">
          <w:rPr>
            <w:rFonts w:ascii="Times New Roman" w:hAnsi="Times New Roman" w:cs="Times New Roman"/>
            <w:color w:val="0000FF"/>
            <w:sz w:val="28"/>
            <w:szCs w:val="28"/>
          </w:rPr>
          <w:t>законом</w:t>
        </w:r>
      </w:hyperlink>
      <w:r w:rsidRPr="00EC61CF">
        <w:rPr>
          <w:rFonts w:ascii="Times New Roman" w:hAnsi="Times New Roman" w:cs="Times New Roman"/>
          <w:sz w:val="28"/>
          <w:szCs w:val="28"/>
        </w:rPr>
        <w:t xml:space="preserve"> от 14 июля 2022 года N 255-ФЗ </w:t>
      </w:r>
      <w:r w:rsidR="00B72387">
        <w:rPr>
          <w:rFonts w:ascii="Times New Roman" w:hAnsi="Times New Roman" w:cs="Times New Roman"/>
          <w:sz w:val="28"/>
          <w:szCs w:val="28"/>
        </w:rPr>
        <w:t>«</w:t>
      </w:r>
      <w:r w:rsidRPr="00EC61CF">
        <w:rPr>
          <w:rFonts w:ascii="Times New Roman" w:hAnsi="Times New Roman" w:cs="Times New Roman"/>
          <w:sz w:val="28"/>
          <w:szCs w:val="28"/>
        </w:rPr>
        <w:t>О контроле за деятельностью лиц, находящихся под иностранным влиянием</w:t>
      </w:r>
      <w:r w:rsidR="00B72387">
        <w:rPr>
          <w:rFonts w:ascii="Times New Roman" w:hAnsi="Times New Roman" w:cs="Times New Roman"/>
          <w:sz w:val="28"/>
          <w:szCs w:val="28"/>
        </w:rPr>
        <w:t>»</w:t>
      </w:r>
      <w:r w:rsidRPr="00EC61CF">
        <w:rPr>
          <w:rFonts w:ascii="Times New Roman" w:hAnsi="Times New Roman" w:cs="Times New Roman"/>
          <w:sz w:val="28"/>
          <w:szCs w:val="28"/>
        </w:rPr>
        <w:t>;</w:t>
      </w:r>
    </w:p>
    <w:p w14:paraId="3AC532BA"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7468A2">
        <w:rPr>
          <w:rFonts w:ascii="Times New Roman" w:hAnsi="Times New Roman" w:cs="Times New Roman"/>
          <w:sz w:val="28"/>
          <w:szCs w:val="28"/>
        </w:rPr>
        <w:t xml:space="preserve">- справку налогового органа об отсутствии у получателя субсидии (участника отбора) на едином налоговом счете или о не превышающем размере, определенном </w:t>
      </w:r>
      <w:hyperlink r:id="rId28">
        <w:r w:rsidRPr="007468A2">
          <w:rPr>
            <w:rFonts w:ascii="Times New Roman" w:hAnsi="Times New Roman" w:cs="Times New Roman"/>
            <w:color w:val="0000FF"/>
            <w:sz w:val="28"/>
            <w:szCs w:val="28"/>
          </w:rPr>
          <w:t>пунктом 3 статьи 47</w:t>
        </w:r>
      </w:hyperlink>
      <w:r w:rsidRPr="007468A2">
        <w:rPr>
          <w:rFonts w:ascii="Times New Roman" w:hAnsi="Times New Roman" w:cs="Times New Roman"/>
          <w:sz w:val="28"/>
          <w:szCs w:val="28"/>
        </w:rPr>
        <w:t xml:space="preserve"> Налогового кодекса Российской Федерации, задолженности по уплате налогов, сборов и страховых взносов в бюджеты бюджетной системы Российской Федерации, на дату подачи заявки;</w:t>
      </w:r>
    </w:p>
    <w:p w14:paraId="3A37CEE1"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lastRenderedPageBreak/>
        <w:t>- подтверждение финансового органа факта отсутствия просроченной задолженности по возврату в бюджет субъекта Российской Федерации (местный бюджет), из которого планируется предоставление субсидии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(за исключением случаев, установленных соответственно высшим исполнительным органом субъекта Российской Федерации (местной администрацией);</w:t>
      </w:r>
    </w:p>
    <w:p w14:paraId="0A086841"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информацию, подтверждающую факт того, что получатель субсидии (участник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Федерации, а получатель субсидии (участник отбора), являющийся индивидуальным предпринимателем, не прекратил деятельность в качестве индивидуального предпринимателя;</w:t>
      </w:r>
    </w:p>
    <w:p w14:paraId="7F944945"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информацию об отсутствии в реестре дисквалифицированных лиц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 об индивидуальном предпринимателе и о физическом лице - производителе товаров, работ, услуг, являющихся получателями субсидии (участниками отбора).</w:t>
      </w:r>
    </w:p>
    <w:p w14:paraId="76CBDD17"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Юридические лица и индивидуальные предприниматели вправе представить документы, указанные в настоящем пункте, по собственной инициативе.</w:t>
      </w:r>
    </w:p>
    <w:p w14:paraId="05EDB378"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В случае предоставления участником иных документов указываются эти документы.</w:t>
      </w:r>
    </w:p>
    <w:p w14:paraId="0B0ABCAB"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29. Основаниями для отказа в предоставлении субсидии являются:</w:t>
      </w:r>
    </w:p>
    <w:p w14:paraId="35F496D5"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 несоответствие представленных получателем субсидии документов требованиям, определенным </w:t>
      </w:r>
      <w:hyperlink w:anchor="P200">
        <w:r w:rsidRPr="00EC61CF">
          <w:rPr>
            <w:rFonts w:ascii="Times New Roman" w:hAnsi="Times New Roman" w:cs="Times New Roman"/>
            <w:color w:val="0000FF"/>
            <w:sz w:val="28"/>
            <w:szCs w:val="28"/>
          </w:rPr>
          <w:t>п. 28</w:t>
        </w:r>
      </w:hyperlink>
      <w:r w:rsidRPr="00EC61CF">
        <w:rPr>
          <w:rFonts w:ascii="Times New Roman" w:hAnsi="Times New Roman" w:cs="Times New Roman"/>
          <w:sz w:val="28"/>
          <w:szCs w:val="28"/>
        </w:rPr>
        <w:t xml:space="preserve"> настоящего Порядка, или непредставление (представление не в полном объеме) указанных документов;</w:t>
      </w:r>
    </w:p>
    <w:p w14:paraId="034B3164"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установление факта недостоверности представленной получателем субсидии информации;</w:t>
      </w:r>
    </w:p>
    <w:p w14:paraId="76B26BCB"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несоответствие претендента условиям отбора, установленным настоящим Порядком.</w:t>
      </w:r>
    </w:p>
    <w:p w14:paraId="35DE39DE"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lastRenderedPageBreak/>
        <w:t xml:space="preserve">30. Документы, поступившие по истечении сроков подачи, указанных в </w:t>
      </w:r>
      <w:hyperlink w:anchor="P196">
        <w:r w:rsidRPr="00EC61CF">
          <w:rPr>
            <w:rFonts w:ascii="Times New Roman" w:hAnsi="Times New Roman" w:cs="Times New Roman"/>
            <w:color w:val="0000FF"/>
            <w:sz w:val="28"/>
            <w:szCs w:val="28"/>
          </w:rPr>
          <w:t>пункте 27</w:t>
        </w:r>
      </w:hyperlink>
      <w:r w:rsidRPr="00EC61CF">
        <w:rPr>
          <w:rFonts w:ascii="Times New Roman" w:hAnsi="Times New Roman" w:cs="Times New Roman"/>
          <w:sz w:val="28"/>
          <w:szCs w:val="28"/>
        </w:rPr>
        <w:t xml:space="preserve"> настоящего Порядка, к рассмотрению не принимаются.</w:t>
      </w:r>
    </w:p>
    <w:p w14:paraId="295ED271"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31. Рассмотрение заявок и отбор получателей субсидий осуществляется в течение 5 (пяти) рабочих дней со дня окончания срока подачи заявок (проверка документов на соответствие их Порядку предоставления субсидий) комиссией по рассмотрению заявок и отбора претендентов на получение субсидий, утвержденной администрацией Добринского муниципального округа</w:t>
      </w:r>
      <w:r w:rsidR="00360126">
        <w:rPr>
          <w:rFonts w:ascii="Times New Roman" w:hAnsi="Times New Roman" w:cs="Times New Roman"/>
          <w:sz w:val="28"/>
          <w:szCs w:val="28"/>
        </w:rPr>
        <w:t xml:space="preserve"> и </w:t>
      </w:r>
      <w:r w:rsidRPr="00EC61CF">
        <w:rPr>
          <w:rFonts w:ascii="Times New Roman" w:hAnsi="Times New Roman" w:cs="Times New Roman"/>
          <w:sz w:val="28"/>
          <w:szCs w:val="28"/>
        </w:rPr>
        <w:t xml:space="preserve"> оформляется в форме протокола.</w:t>
      </w:r>
    </w:p>
    <w:p w14:paraId="35BBF5E5"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32. Главный распорядитель бюджетных средств в течение 5 (пяти) рабочих дней после даты протокола рассмотрения заявок и отбора получателей готовит нормативный правовой акт о распределении субсидий между получателями субсидий из бюджета </w:t>
      </w:r>
      <w:r w:rsidR="00360126">
        <w:rPr>
          <w:rFonts w:ascii="Times New Roman" w:hAnsi="Times New Roman" w:cs="Times New Roman"/>
          <w:sz w:val="28"/>
          <w:szCs w:val="28"/>
        </w:rPr>
        <w:t xml:space="preserve">муниципального </w:t>
      </w:r>
      <w:r w:rsidRPr="00EC61CF">
        <w:rPr>
          <w:rFonts w:ascii="Times New Roman" w:hAnsi="Times New Roman" w:cs="Times New Roman"/>
          <w:sz w:val="28"/>
          <w:szCs w:val="28"/>
        </w:rPr>
        <w:t>округа и направляет получателям субсидии уведомление о необходимости заключения соглашения, дополнительного соглашения к соглашению, в том числе дополнительного соглашения о расторжении соглашения (при необходимости), типовая форма которого утверждается управлением финансов администрации Добринского муниципального округа, в течение 5 (пяти) рабочих дней со дня, следующего за днем получения уведомления.</w:t>
      </w:r>
    </w:p>
    <w:p w14:paraId="06D5188E"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Уведомление направляется способом, указанным претендентом в заявке, позволяющим установить получение уведомления получателем субсидии.</w:t>
      </w:r>
    </w:p>
    <w:p w14:paraId="381BA234"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В случае отказа в предоставлении субсидии, направляется соответствующее уведомление посредством заказного письма с уведомлением или другим способом, позволяющим подтвердить факт получения с указанием причин отказа.</w:t>
      </w:r>
    </w:p>
    <w:p w14:paraId="172A7B96"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Главный распорядитель заключает с получателем субсидии соглашение в день его обращения.</w:t>
      </w:r>
    </w:p>
    <w:p w14:paraId="53D3E309"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В случае не заключения соглашения без уважительных причин субсидия не перечисляется.</w:t>
      </w:r>
    </w:p>
    <w:p w14:paraId="02B9BD4B"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33. Субсидии из бюджета округа перечисляются получателям субсидий в течение 5 (пяти) рабочих дней после заключения соглашения на расчетные или корреспондентские счета, открытые получателям субсидий в учреждениях Центрального банка Российской Федерации или кредитных организациях.</w:t>
      </w:r>
    </w:p>
    <w:p w14:paraId="2A9FA4BD"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33.1. После поступления субсидии из областного бюджета в бюджет Добринского муниципального округа главный распорядитель не позднее 10 (десяти) рабочих дней со дня заключения соглашений (дополнительных соглашений) готовит постановление о выплате субсидий из бюджета муниципального округа в разрезе получателей субсидий. Перечисление субсидий со счета главного распорядителя на расчетные счета, открытые получателям субсидий в учреждениях Центрального банка Российской Федерации или кредитных организациях, указанные в соглашениях, осуществляется не позднее 10 (десятого) рабочего дня после подписания постановления о выплате субсидий.</w:t>
      </w:r>
    </w:p>
    <w:p w14:paraId="497FACDF"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lastRenderedPageBreak/>
        <w:t xml:space="preserve">34. В случае превышения фактической потребности в субсидиях над суммой бюджетных ассигнований, предусмотренных в бюджете муниципального округа на цели, указанные в </w:t>
      </w:r>
      <w:hyperlink w:anchor="P64">
        <w:r w:rsidRPr="00EC61CF">
          <w:rPr>
            <w:rFonts w:ascii="Times New Roman" w:hAnsi="Times New Roman" w:cs="Times New Roman"/>
            <w:color w:val="0000FF"/>
            <w:sz w:val="28"/>
            <w:szCs w:val="28"/>
          </w:rPr>
          <w:t>п. 5</w:t>
        </w:r>
      </w:hyperlink>
      <w:r w:rsidRPr="00EC61CF">
        <w:rPr>
          <w:rFonts w:ascii="Times New Roman" w:hAnsi="Times New Roman" w:cs="Times New Roman"/>
          <w:sz w:val="28"/>
          <w:szCs w:val="28"/>
        </w:rPr>
        <w:t xml:space="preserve"> Порядка размер субсидии для каждого получателя пропорционально уменьшается.</w:t>
      </w:r>
    </w:p>
    <w:p w14:paraId="4217B90F"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35. При выделении дополнительных бюджетных средств на цели, указанные в </w:t>
      </w:r>
      <w:hyperlink w:anchor="P64">
        <w:r w:rsidRPr="00EC61CF">
          <w:rPr>
            <w:rFonts w:ascii="Times New Roman" w:hAnsi="Times New Roman" w:cs="Times New Roman"/>
            <w:color w:val="0000FF"/>
            <w:sz w:val="28"/>
            <w:szCs w:val="28"/>
          </w:rPr>
          <w:t>п. 5</w:t>
        </w:r>
      </w:hyperlink>
      <w:r w:rsidRPr="00EC61CF">
        <w:rPr>
          <w:rFonts w:ascii="Times New Roman" w:hAnsi="Times New Roman" w:cs="Times New Roman"/>
          <w:sz w:val="28"/>
          <w:szCs w:val="28"/>
        </w:rPr>
        <w:t xml:space="preserve"> настоящего Порядка, сумма бюджетных средств распределяется между получателями субсидий пропорционально причитающейся сумме возмещения и с учетом ранее выплаченных субсидий.</w:t>
      </w:r>
    </w:p>
    <w:p w14:paraId="23234A52"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В случае если фактическая потребность в субсидии превышает объем бюджетных ассигнований, выделенных из средств областного бюджета, то по решению Комиссии получателю субсидии может быть предоставлена недостающая часть субсидии из средств бюджета муниципального округа при наличии средств, предусмотренных в бюджете муниципального округа на эти цели.</w:t>
      </w:r>
    </w:p>
    <w:p w14:paraId="1BE6E569"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36. В случае если в текущем финансовом году Получателю субсидии, установленному правовым актом главного распорядителя бюджетных средств, невозможно предоставить сумму субсидии в связи с недостаточностью лимитов бюджетных обязательств, указанные суммы могут быть представлены Получателю субсидии в очередном финансовом году, без повторного прохождения отбора.</w:t>
      </w:r>
    </w:p>
    <w:p w14:paraId="03FBBAC6" w14:textId="77777777" w:rsidR="00EC61CF" w:rsidRPr="00EC61CF" w:rsidRDefault="00EC61CF">
      <w:pPr>
        <w:pStyle w:val="ConsPlusNormal"/>
        <w:jc w:val="both"/>
        <w:rPr>
          <w:rFonts w:ascii="Times New Roman" w:hAnsi="Times New Roman" w:cs="Times New Roman"/>
          <w:sz w:val="28"/>
          <w:szCs w:val="28"/>
        </w:rPr>
      </w:pPr>
    </w:p>
    <w:p w14:paraId="6B38F84C" w14:textId="77777777" w:rsidR="00EC61CF" w:rsidRPr="00EC61CF" w:rsidRDefault="00EC61CF">
      <w:pPr>
        <w:pStyle w:val="ConsPlusTitle"/>
        <w:ind w:firstLine="540"/>
        <w:jc w:val="both"/>
        <w:outlineLvl w:val="1"/>
        <w:rPr>
          <w:rFonts w:ascii="Times New Roman" w:hAnsi="Times New Roman" w:cs="Times New Roman"/>
          <w:sz w:val="28"/>
          <w:szCs w:val="28"/>
        </w:rPr>
      </w:pPr>
      <w:r w:rsidRPr="00EC61CF">
        <w:rPr>
          <w:rFonts w:ascii="Times New Roman" w:hAnsi="Times New Roman" w:cs="Times New Roman"/>
          <w:sz w:val="28"/>
          <w:szCs w:val="28"/>
        </w:rPr>
        <w:t>4. Требования к отчетности</w:t>
      </w:r>
    </w:p>
    <w:p w14:paraId="039A688F" w14:textId="77777777" w:rsidR="00EC61CF" w:rsidRPr="00EC61CF" w:rsidRDefault="00EC61CF">
      <w:pPr>
        <w:pStyle w:val="ConsPlusNormal"/>
        <w:jc w:val="both"/>
        <w:rPr>
          <w:rFonts w:ascii="Times New Roman" w:hAnsi="Times New Roman" w:cs="Times New Roman"/>
          <w:sz w:val="28"/>
          <w:szCs w:val="28"/>
        </w:rPr>
      </w:pPr>
    </w:p>
    <w:p w14:paraId="55A9ED9F" w14:textId="77777777" w:rsidR="00EC61CF" w:rsidRPr="00EC61CF" w:rsidRDefault="00EC61CF">
      <w:pPr>
        <w:pStyle w:val="ConsPlusNormal"/>
        <w:ind w:firstLine="540"/>
        <w:jc w:val="both"/>
        <w:rPr>
          <w:rFonts w:ascii="Times New Roman" w:hAnsi="Times New Roman" w:cs="Times New Roman"/>
          <w:sz w:val="28"/>
          <w:szCs w:val="28"/>
        </w:rPr>
      </w:pPr>
      <w:r w:rsidRPr="00EC61CF">
        <w:rPr>
          <w:rFonts w:ascii="Times New Roman" w:hAnsi="Times New Roman" w:cs="Times New Roman"/>
          <w:sz w:val="28"/>
          <w:szCs w:val="28"/>
        </w:rPr>
        <w:t>37. Получатели субсидии представляют главному распорядителю бюджетных средств следующую отчетность:</w:t>
      </w:r>
    </w:p>
    <w:p w14:paraId="730DC506"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1) отчет о достижении значений результатов предоставления Субсидии по форме и в срок, установленный в Соглашении;</w:t>
      </w:r>
    </w:p>
    <w:p w14:paraId="724C7655"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2) отчет о реализации плана мероприятий по достижению результатов предоставления Субсидии по форме и в срок, установленный в Соглашении;</w:t>
      </w:r>
    </w:p>
    <w:p w14:paraId="7A647E28"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3) отчет о достижении целевых показателей по форме и в срок, установленный в Соглашении.</w:t>
      </w:r>
    </w:p>
    <w:p w14:paraId="7C48B84B"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Главный распорядитель бюджетных средств имеет право устанавливать в Соглашении сроки и формы предоставления получателями субсидии дополнительной отчетности (при необходимости).</w:t>
      </w:r>
    </w:p>
    <w:p w14:paraId="0CD30784" w14:textId="77777777" w:rsidR="00EC61CF" w:rsidRPr="00EC61CF" w:rsidRDefault="00EC61CF">
      <w:pPr>
        <w:pStyle w:val="ConsPlusNormal"/>
        <w:jc w:val="both"/>
        <w:rPr>
          <w:rFonts w:ascii="Times New Roman" w:hAnsi="Times New Roman" w:cs="Times New Roman"/>
          <w:sz w:val="28"/>
          <w:szCs w:val="28"/>
        </w:rPr>
      </w:pPr>
    </w:p>
    <w:p w14:paraId="16D40695" w14:textId="77777777" w:rsidR="00EC61CF" w:rsidRPr="00EC61CF" w:rsidRDefault="00EC61CF">
      <w:pPr>
        <w:pStyle w:val="ConsPlusTitle"/>
        <w:ind w:firstLine="540"/>
        <w:jc w:val="both"/>
        <w:outlineLvl w:val="1"/>
        <w:rPr>
          <w:rFonts w:ascii="Times New Roman" w:hAnsi="Times New Roman" w:cs="Times New Roman"/>
          <w:sz w:val="28"/>
          <w:szCs w:val="28"/>
        </w:rPr>
      </w:pPr>
      <w:r w:rsidRPr="00EC61CF">
        <w:rPr>
          <w:rFonts w:ascii="Times New Roman" w:hAnsi="Times New Roman" w:cs="Times New Roman"/>
          <w:sz w:val="28"/>
          <w:szCs w:val="28"/>
        </w:rPr>
        <w:t>5. Осуществление контроля за соблюдением условий, целей и порядка предоставления субсидий и ответственность за их нарушение</w:t>
      </w:r>
    </w:p>
    <w:p w14:paraId="5F0D3B5F" w14:textId="77777777" w:rsidR="00EC61CF" w:rsidRPr="00EC61CF" w:rsidRDefault="00EC61CF">
      <w:pPr>
        <w:pStyle w:val="ConsPlusNormal"/>
        <w:jc w:val="both"/>
        <w:rPr>
          <w:rFonts w:ascii="Times New Roman" w:hAnsi="Times New Roman" w:cs="Times New Roman"/>
          <w:sz w:val="28"/>
          <w:szCs w:val="28"/>
        </w:rPr>
      </w:pPr>
    </w:p>
    <w:p w14:paraId="19ABA306" w14:textId="77777777" w:rsidR="00EC61CF" w:rsidRPr="00EC61CF" w:rsidRDefault="00EC61CF">
      <w:pPr>
        <w:pStyle w:val="ConsPlusNormal"/>
        <w:ind w:firstLine="540"/>
        <w:jc w:val="both"/>
        <w:rPr>
          <w:rFonts w:ascii="Times New Roman" w:hAnsi="Times New Roman" w:cs="Times New Roman"/>
          <w:sz w:val="28"/>
          <w:szCs w:val="28"/>
        </w:rPr>
      </w:pPr>
      <w:r w:rsidRPr="00EC61CF">
        <w:rPr>
          <w:rFonts w:ascii="Times New Roman" w:hAnsi="Times New Roman" w:cs="Times New Roman"/>
          <w:sz w:val="28"/>
          <w:szCs w:val="28"/>
        </w:rPr>
        <w:t>38. Получатели субсидий обеспечивают целевое использование субсидий и несут ответственность за достоверность представляемых главному распорядителю сведений, предусмотренных настоящим Порядком и Договором на предоставление субсидий, а также за нецелевое использование средств субсидий в соответствии с действующим законодательством.</w:t>
      </w:r>
    </w:p>
    <w:p w14:paraId="6899EC27"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lastRenderedPageBreak/>
        <w:t xml:space="preserve">39. Проверки соблюдения порядка и условий предоставления субсидий, в части достижения результатов их предоставления в отношении получателей субсидий, осуществляют главные распорядители средств бюджета округа, а также орган муниципального финансового контроля в соответствии со </w:t>
      </w:r>
      <w:hyperlink r:id="rId29">
        <w:r w:rsidRPr="00EC61CF">
          <w:rPr>
            <w:rFonts w:ascii="Times New Roman" w:hAnsi="Times New Roman" w:cs="Times New Roman"/>
            <w:color w:val="0000FF"/>
            <w:sz w:val="28"/>
            <w:szCs w:val="28"/>
          </w:rPr>
          <w:t>статьями 268.1</w:t>
        </w:r>
      </w:hyperlink>
      <w:r w:rsidRPr="00EC61CF">
        <w:rPr>
          <w:rFonts w:ascii="Times New Roman" w:hAnsi="Times New Roman" w:cs="Times New Roman"/>
          <w:sz w:val="28"/>
          <w:szCs w:val="28"/>
        </w:rPr>
        <w:t xml:space="preserve"> и </w:t>
      </w:r>
      <w:hyperlink r:id="rId30">
        <w:r w:rsidRPr="00EC61CF">
          <w:rPr>
            <w:rFonts w:ascii="Times New Roman" w:hAnsi="Times New Roman" w:cs="Times New Roman"/>
            <w:color w:val="0000FF"/>
            <w:sz w:val="28"/>
            <w:szCs w:val="28"/>
          </w:rPr>
          <w:t>269.2</w:t>
        </w:r>
      </w:hyperlink>
      <w:r w:rsidRPr="00EC61CF">
        <w:rPr>
          <w:rFonts w:ascii="Times New Roman" w:hAnsi="Times New Roman" w:cs="Times New Roman"/>
          <w:sz w:val="28"/>
          <w:szCs w:val="28"/>
        </w:rPr>
        <w:t xml:space="preserve"> Бюджетного кодекса Российской Федерации.</w:t>
      </w:r>
    </w:p>
    <w:p w14:paraId="74057F3D"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В случае выявления нарушений порядка и условий предоставления субсидий, субсидия подлежит возврату в бюджет округа в размере субсидии использованной с нарушением порядка или условий, установленных при их предоставлении.</w:t>
      </w:r>
    </w:p>
    <w:p w14:paraId="11EF36A8"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В случае не достижения значений результатов предоставления субсидий, предусмотренных в соглашении о предоставлении субсидий, субсидии подлежат возврату в бюджет округа в объеме, определяемом типовой формой соглашения.</w:t>
      </w:r>
    </w:p>
    <w:p w14:paraId="2110894D"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Получатели субсидий обязаны возвратить в доход бюджета округа полученные в соответствующем отчетном финансовом году денежные средства и уплатить пени в размере одной трехсотшестидесятой ключевой ставки Центрального банка Российской Федерации, действующей на дату начала начисления пени, от суммы субсидии, подлежащей возврату, за каждый день просрочки (с первого дня, следующего за плановой датой достижения результата предоставления субсидии до дня возврата субсидии (части субсидии) в соответствующий бюджет):</w:t>
      </w:r>
    </w:p>
    <w:p w14:paraId="12700047"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а) на основании требования главного распорядителя средств бюджета округа - не позднее 10 рабочих дней со дня получения указанного требования;</w:t>
      </w:r>
    </w:p>
    <w:p w14:paraId="6DC76B32"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б) на основании представления и (или) предписания органа муниципального финансового контроля - в сроки, установленные в соответствии с бюджетным законодательством Российской Федерации.</w:t>
      </w:r>
    </w:p>
    <w:p w14:paraId="16686157" w14:textId="77777777" w:rsidR="00EC61CF" w:rsidRPr="00EC61CF" w:rsidRDefault="00EC61CF">
      <w:pPr>
        <w:pStyle w:val="ConsPlusNormal"/>
        <w:spacing w:before="220"/>
        <w:ind w:firstLine="540"/>
        <w:jc w:val="both"/>
        <w:rPr>
          <w:rFonts w:ascii="Times New Roman" w:hAnsi="Times New Roman" w:cs="Times New Roman"/>
          <w:sz w:val="28"/>
          <w:szCs w:val="28"/>
        </w:rPr>
      </w:pPr>
      <w:r w:rsidRPr="00EC61CF">
        <w:rPr>
          <w:rFonts w:ascii="Times New Roman" w:hAnsi="Times New Roman" w:cs="Times New Roman"/>
          <w:sz w:val="28"/>
          <w:szCs w:val="28"/>
        </w:rPr>
        <w:t xml:space="preserve">При отказе от добровольного возврата указанных средств и уплаты пени главные распорядители средств бюджета округа обеспечивают их принудительное взыскание и перечисление в доход бюджета </w:t>
      </w:r>
      <w:r w:rsidR="00612DE1">
        <w:rPr>
          <w:rFonts w:ascii="Times New Roman" w:hAnsi="Times New Roman" w:cs="Times New Roman"/>
          <w:sz w:val="28"/>
          <w:szCs w:val="28"/>
        </w:rPr>
        <w:t xml:space="preserve">муниципального </w:t>
      </w:r>
      <w:r w:rsidRPr="00EC61CF">
        <w:rPr>
          <w:rFonts w:ascii="Times New Roman" w:hAnsi="Times New Roman" w:cs="Times New Roman"/>
          <w:sz w:val="28"/>
          <w:szCs w:val="28"/>
        </w:rPr>
        <w:t>округа в соответствии с действующим законодательством.</w:t>
      </w:r>
    </w:p>
    <w:p w14:paraId="3D6B09F7" w14:textId="77777777" w:rsidR="00EC61CF" w:rsidRPr="00EC61CF" w:rsidRDefault="00EC61CF">
      <w:pPr>
        <w:pStyle w:val="ConsPlusNormal"/>
        <w:jc w:val="both"/>
        <w:rPr>
          <w:rFonts w:ascii="Times New Roman" w:hAnsi="Times New Roman" w:cs="Times New Roman"/>
          <w:sz w:val="28"/>
          <w:szCs w:val="28"/>
        </w:rPr>
      </w:pPr>
    </w:p>
    <w:p w14:paraId="4E6A2DE2" w14:textId="77777777" w:rsidR="00EC61CF" w:rsidRPr="00EC61CF" w:rsidRDefault="00EC61CF">
      <w:pPr>
        <w:pStyle w:val="ConsPlusNormal"/>
        <w:jc w:val="both"/>
        <w:rPr>
          <w:rFonts w:ascii="Times New Roman" w:hAnsi="Times New Roman" w:cs="Times New Roman"/>
          <w:sz w:val="28"/>
          <w:szCs w:val="28"/>
        </w:rPr>
      </w:pPr>
    </w:p>
    <w:p w14:paraId="5A6F192E" w14:textId="77777777" w:rsidR="00EC61CF" w:rsidRPr="00EC61CF" w:rsidRDefault="00EC61CF">
      <w:pPr>
        <w:pStyle w:val="ConsPlusNormal"/>
        <w:jc w:val="both"/>
        <w:rPr>
          <w:rFonts w:ascii="Times New Roman" w:hAnsi="Times New Roman" w:cs="Times New Roman"/>
          <w:sz w:val="28"/>
          <w:szCs w:val="28"/>
        </w:rPr>
      </w:pPr>
    </w:p>
    <w:p w14:paraId="7325F0FE" w14:textId="77777777" w:rsidR="00F66E24" w:rsidRPr="00F66E24" w:rsidRDefault="00F66E24" w:rsidP="00F66E24">
      <w:pPr>
        <w:widowControl w:val="0"/>
        <w:autoSpaceDE w:val="0"/>
        <w:autoSpaceDN w:val="0"/>
        <w:spacing w:after="0" w:line="240" w:lineRule="auto"/>
        <w:jc w:val="right"/>
        <w:outlineLvl w:val="1"/>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Приложение 1</w:t>
      </w:r>
    </w:p>
    <w:p w14:paraId="119B4713"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 Порядку предоставления</w:t>
      </w:r>
    </w:p>
    <w:p w14:paraId="0D024EB1"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субсидий юридическим лицам</w:t>
      </w:r>
    </w:p>
    <w:p w14:paraId="2C9184EA"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и индивидуальным предпринимателям</w:t>
      </w:r>
    </w:p>
    <w:p w14:paraId="65A4C9B7"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 возмещение части затрат,</w:t>
      </w:r>
    </w:p>
    <w:p w14:paraId="7DDB60F8"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направленных на создание условий</w:t>
      </w:r>
    </w:p>
    <w:p w14:paraId="64241515"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для обеспечения услугами торговли</w:t>
      </w:r>
    </w:p>
    <w:p w14:paraId="5749C4BB"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населения Добринского муниципального</w:t>
      </w:r>
    </w:p>
    <w:p w14:paraId="440D2EAC"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округа, на 202</w:t>
      </w:r>
      <w:r w:rsidR="00BE7E5B">
        <w:rPr>
          <w:rFonts w:ascii="Times New Roman" w:eastAsiaTheme="minorEastAsia" w:hAnsi="Times New Roman" w:cs="Times New Roman"/>
          <w:sz w:val="28"/>
          <w:szCs w:val="28"/>
          <w:lang w:eastAsia="ru-RU"/>
        </w:rPr>
        <w:t>7</w:t>
      </w:r>
      <w:r w:rsidRPr="00F66E24">
        <w:rPr>
          <w:rFonts w:ascii="Times New Roman" w:eastAsiaTheme="minorEastAsia" w:hAnsi="Times New Roman" w:cs="Times New Roman"/>
          <w:sz w:val="28"/>
          <w:szCs w:val="28"/>
          <w:lang w:eastAsia="ru-RU"/>
        </w:rPr>
        <w:t xml:space="preserve"> год</w:t>
      </w:r>
    </w:p>
    <w:p w14:paraId="48C4562C"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2F2AC016"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lastRenderedPageBreak/>
        <w:t xml:space="preserve">    __________________________________________________________________</w:t>
      </w:r>
    </w:p>
    <w:p w14:paraId="1617C743"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(наименование главного распорядителя бюджетных средств)</w:t>
      </w:r>
    </w:p>
    <w:p w14:paraId="294422D1"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35F87EB9"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bookmarkStart w:id="19" w:name="P345"/>
      <w:bookmarkEnd w:id="19"/>
      <w:r w:rsidRPr="00F66E24">
        <w:rPr>
          <w:rFonts w:ascii="Times New Roman" w:eastAsiaTheme="minorEastAsia" w:hAnsi="Times New Roman" w:cs="Times New Roman"/>
          <w:sz w:val="28"/>
          <w:szCs w:val="28"/>
          <w:lang w:eastAsia="ru-RU"/>
        </w:rPr>
        <w:t xml:space="preserve">                        ЗАЯВКА НА УЧАСТИЕ В ОТБОРЕ</w:t>
      </w:r>
    </w:p>
    <w:p w14:paraId="19224E09"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5418660B"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Ознакомившись   с   условиями  отбора  на  предоставление  субсидии  на</w:t>
      </w:r>
    </w:p>
    <w:p w14:paraId="470F855E"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возмещение  части  затрат, связанных с приобретением автомобильного топлива для  организации  развозной  торговли  в  населенных  пунктах,  не  имеющих стационарных  торговых  объектов  и  (или)  имеющих  стационарные  торговые объекты, в которых радиус пешеходной доступности до стационарного торгового объекта превышает 2 километра), претендент</w:t>
      </w:r>
    </w:p>
    <w:p w14:paraId="397C4B07"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________________________________________________________________</w:t>
      </w:r>
    </w:p>
    <w:p w14:paraId="70572A40"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(наименование юридического лица, индивидуального предпринимателя)</w:t>
      </w:r>
    </w:p>
    <w:p w14:paraId="5AFCC9DE"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p>
    <w:p w14:paraId="2ED923CA"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претендент желает принять участие в отборе.</w:t>
      </w:r>
    </w:p>
    <w:p w14:paraId="5B3EC390"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Заявитель  подтверждает,  что  вся  информация, содержащаяся в заявке и</w:t>
      </w:r>
    </w:p>
    <w:p w14:paraId="11E15A96"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прилагаемых  к  ней документах, является достоверной, и не возражает против доступа к ней всех заинтересованных лиц.</w:t>
      </w:r>
    </w:p>
    <w:p w14:paraId="0D5CD5DB"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Перечень прилагаемых к заявке документов:</w:t>
      </w:r>
    </w:p>
    <w:p w14:paraId="3D84F03A"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p>
    <w:p w14:paraId="3000A75B"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 анкета участника отбора;</w:t>
      </w:r>
    </w:p>
    <w:p w14:paraId="24211013"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2)  копии  учредительных  документов  (для  юридических  лиц)  либо документа о регистрации в налоговом органе (для индивидуальных предпринимателей);</w:t>
      </w:r>
    </w:p>
    <w:p w14:paraId="23725D5B"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3)   сведения   о   квалификационных,   организационных  и  технических</w:t>
      </w:r>
    </w:p>
    <w:p w14:paraId="7574253A"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возможностях участника отбора;</w:t>
      </w:r>
    </w:p>
    <w:p w14:paraId="03C5129E"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4)  справка  о  среднемесячной  заработной  плате  участника  отбора за</w:t>
      </w:r>
    </w:p>
    <w:p w14:paraId="3A67E448"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последний квартал;</w:t>
      </w:r>
    </w:p>
    <w:p w14:paraId="3EAD706E"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5)  справка  об  отсутствии  просроченной  задолженности  по заработной</w:t>
      </w:r>
    </w:p>
    <w:p w14:paraId="1EBEF05F"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плате перед персоналом на 1 число месяца, в котором проводится отбор;</w:t>
      </w:r>
    </w:p>
    <w:p w14:paraId="1E184022"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6)  копии  технических  паспортов  на автотранспортные средства и (или)</w:t>
      </w:r>
    </w:p>
    <w:p w14:paraId="2361271A"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копии договоров на аренду или оказание транспортных услуг;</w:t>
      </w:r>
    </w:p>
    <w:p w14:paraId="6125E69C"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7)  согласие  получателя  субсидии  на  осуществление  в  отношении них</w:t>
      </w:r>
    </w:p>
    <w:p w14:paraId="060CEA88"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проверки главным распорядителем как получателем бюджетных средств </w:t>
      </w:r>
    </w:p>
    <w:p w14:paraId="388E208C"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и органом муниципального финансового контроля за соблюдением условий, целей и порядка предоставления субсидии;</w:t>
      </w:r>
    </w:p>
    <w:p w14:paraId="3F837D17"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8)        согласие       на       публикацию       (размещение)       в информационно-телекоммуникационной  сети "Интернет" информации об участнике отбора,   о   подаваемом   участником  отбора  предложении  (заявке),  иной информации  об  участнике  отбора,  связанной  с соответствующим отбором, а также согласие на обработку персональных данных (для физического лица);</w:t>
      </w:r>
    </w:p>
    <w:p w14:paraId="3262BA37"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9)   справки,   подтверждающей  факт  неполучения  средств  из  бюджета</w:t>
      </w:r>
    </w:p>
    <w:p w14:paraId="108EA82D"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Добринского  муниципального  округа  Липецкой  области  на  основании  иных нормативных правовых актов Российской Федерации (нормативных </w:t>
      </w:r>
      <w:r w:rsidRPr="00F66E24">
        <w:rPr>
          <w:rFonts w:ascii="Times New Roman" w:eastAsiaTheme="minorEastAsia" w:hAnsi="Times New Roman" w:cs="Times New Roman"/>
          <w:sz w:val="28"/>
          <w:szCs w:val="28"/>
          <w:lang w:eastAsia="ru-RU"/>
        </w:rPr>
        <w:lastRenderedPageBreak/>
        <w:t>правовых актов субъекта  Российской  Федерации,  муниципальных  правовых  актов)  на цели, установленные настоящим Порядком;</w:t>
      </w:r>
    </w:p>
    <w:p w14:paraId="4BD671CE"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10)  список  сельских  населенных  пунктов,  в  которых участник отбора</w:t>
      </w:r>
    </w:p>
    <w:p w14:paraId="7CD8D329"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обязуется осуществлять торговое обслуживание;</w:t>
      </w:r>
    </w:p>
    <w:p w14:paraId="2529B83E"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11)  маршруты  организации  развозной  торговли  в  сельских населенных</w:t>
      </w:r>
    </w:p>
    <w:p w14:paraId="4C8DEF2D"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пунктах,  не  имеющих  стационарных  торговых  объектов,  и  (или)  имеющих стационарные  торговые  объекты, в которых радиус пешеходной доступности до стационарного торгового объекта превышает 2 километра;</w:t>
      </w:r>
    </w:p>
    <w:p w14:paraId="7C1D6437"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12)  обязательный  перечень  продовольственных  товаров при организации</w:t>
      </w:r>
    </w:p>
    <w:p w14:paraId="0E9A8E24"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развозной торговли.</w:t>
      </w:r>
    </w:p>
    <w:p w14:paraId="5A4BADCE"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В  случае  предоставления  участником  иных  документов указываются эти</w:t>
      </w:r>
    </w:p>
    <w:p w14:paraId="2457908E"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документы.</w:t>
      </w:r>
    </w:p>
    <w:p w14:paraId="4E514D75"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Я  подтверждаю, что не являюсь получателем средств бюджета Добринского муниципального  округа Липецкой области в соответствии с иными нормативными правовыми актами на цели возмещения части затрат, связанных с приобретением автомобильного топлива.</w:t>
      </w:r>
    </w:p>
    <w:p w14:paraId="20157259"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Я  подтверждаю,  что  ознакомлен(а),  что обработка персональных данных</w:t>
      </w:r>
    </w:p>
    <w:p w14:paraId="71D088EF"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может  осуществляться  путем  сбора,  систематизации, накопления, хранения, уточнения  (обновление,  изменение), использования (в том числе передачу, в случаях,   прямо   предусмотренных   действующим   законодательством   РФ), обезличивания, блокирования, уничтожения.</w:t>
      </w:r>
    </w:p>
    <w:p w14:paraId="68223966"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Я  уведомлен(а)  о своем праве отозвать согласие путем подачи в    администрацию   Добринского муниципального округа письменного заявления.</w:t>
      </w:r>
    </w:p>
    <w:p w14:paraId="0400F292"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Я  выражаю  согласие  на осуществление обязательных проверок соблюдения условий,  целей  и  порядка  предоставления субсидий главным распорядителем бюджетных  средств  бюджета округа и органом муниципального финансового контроля.</w:t>
      </w:r>
    </w:p>
    <w:p w14:paraId="33668FD3"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Выражаю       согласие      на      публикацию      (размещение)      в информационно-телекоммуникационной   сети   "Интернет"  информации  как  об участнике  отбора,  о  подаваемом  предложении  (заявке),  иной информации, связанной с отбором, а также согласие на обработку персональных данных (для физического лица).</w:t>
      </w:r>
    </w:p>
    <w:p w14:paraId="00A861C1"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Подтверждаю,  что  ознакомлен  с  положениями Федерального </w:t>
      </w:r>
      <w:hyperlink r:id="rId31">
        <w:r w:rsidRPr="00F66E24">
          <w:rPr>
            <w:rFonts w:ascii="Times New Roman" w:eastAsiaTheme="minorEastAsia" w:hAnsi="Times New Roman" w:cs="Times New Roman"/>
            <w:color w:val="0000FF"/>
            <w:sz w:val="28"/>
            <w:szCs w:val="28"/>
            <w:lang w:eastAsia="ru-RU"/>
          </w:rPr>
          <w:t>закона</w:t>
        </w:r>
      </w:hyperlink>
      <w:r w:rsidRPr="00F66E24">
        <w:rPr>
          <w:rFonts w:ascii="Times New Roman" w:eastAsiaTheme="minorEastAsia" w:hAnsi="Times New Roman" w:cs="Times New Roman"/>
          <w:sz w:val="28"/>
          <w:szCs w:val="28"/>
          <w:lang w:eastAsia="ru-RU"/>
        </w:rPr>
        <w:t xml:space="preserve"> от 27</w:t>
      </w:r>
    </w:p>
    <w:p w14:paraId="56BAE342" w14:textId="77777777" w:rsidR="00F66E24" w:rsidRPr="00F66E24" w:rsidRDefault="00F66E24" w:rsidP="00F66E24">
      <w:pPr>
        <w:widowControl w:val="0"/>
        <w:tabs>
          <w:tab w:val="left" w:pos="9072"/>
        </w:tabs>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июля  2006  года  N  152-ФЗ  "О персональных данных", права и обязанности в области защиты персональных данных разъяснены.</w:t>
      </w:r>
    </w:p>
    <w:p w14:paraId="5AAD3304" w14:textId="77777777" w:rsidR="00F66E24" w:rsidRPr="00F66E24" w:rsidRDefault="00F66E24" w:rsidP="00F66E24">
      <w:pPr>
        <w:widowControl w:val="0"/>
        <w:tabs>
          <w:tab w:val="left" w:pos="9072"/>
        </w:tabs>
        <w:autoSpaceDE w:val="0"/>
        <w:autoSpaceDN w:val="0"/>
        <w:spacing w:after="0" w:line="240" w:lineRule="auto"/>
        <w:ind w:right="283"/>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В  случае  победы  в  отборе прошу уведомить о необходимости заключения договора следующим образом: ________________________________________________________________</w:t>
      </w:r>
    </w:p>
    <w:p w14:paraId="418B162A" w14:textId="77777777" w:rsidR="00F66E24" w:rsidRPr="00F66E24" w:rsidRDefault="00F66E24" w:rsidP="00F66E24">
      <w:pPr>
        <w:widowControl w:val="0"/>
        <w:autoSpaceDE w:val="0"/>
        <w:autoSpaceDN w:val="0"/>
        <w:spacing w:after="0" w:line="240" w:lineRule="auto"/>
        <w:ind w:right="283"/>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(письменно, по почте, на электронный адрес, факсом, другое)</w:t>
      </w:r>
    </w:p>
    <w:p w14:paraId="0FDE30D0" w14:textId="77777777" w:rsid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5A035016" w14:textId="77777777" w:rsidR="00F03B72" w:rsidRPr="00F66E24" w:rsidRDefault="00F03B72"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4C24427E"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Руководитель /____________________/ _______________________</w:t>
      </w:r>
    </w:p>
    <w:p w14:paraId="2617C832"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(Ф.И.О.)</w:t>
      </w:r>
    </w:p>
    <w:p w14:paraId="7967F9A2"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24E0A308"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Главный бухгалтер /___________________/ _______________________</w:t>
      </w:r>
    </w:p>
    <w:p w14:paraId="58DB2207"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(Ф.И.О.)</w:t>
      </w:r>
    </w:p>
    <w:p w14:paraId="69B54241"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lastRenderedPageBreak/>
        <w:t xml:space="preserve">    </w:t>
      </w:r>
    </w:p>
    <w:p w14:paraId="69BB9E0A"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М.П. (при наличии)</w:t>
      </w:r>
    </w:p>
    <w:p w14:paraId="5DAACB16"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7C3DE294" w14:textId="77777777" w:rsid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"__" _____________ 20__ г.</w:t>
      </w:r>
    </w:p>
    <w:p w14:paraId="6D2A54EE" w14:textId="77777777" w:rsidR="00F03B72" w:rsidRPr="00F66E24" w:rsidRDefault="00F03B72"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0C091065" w14:textId="77777777" w:rsidR="00F66E24" w:rsidRPr="00F66E24" w:rsidRDefault="00F66E24" w:rsidP="00F66E24">
      <w:pPr>
        <w:widowControl w:val="0"/>
        <w:autoSpaceDE w:val="0"/>
        <w:autoSpaceDN w:val="0"/>
        <w:spacing w:after="0" w:line="240" w:lineRule="auto"/>
        <w:jc w:val="right"/>
        <w:outlineLvl w:val="1"/>
        <w:rPr>
          <w:rFonts w:ascii="Times New Roman" w:eastAsiaTheme="minorEastAsia" w:hAnsi="Times New Roman" w:cs="Times New Roman"/>
          <w:sz w:val="28"/>
          <w:szCs w:val="28"/>
          <w:lang w:eastAsia="ru-RU"/>
        </w:rPr>
      </w:pPr>
      <w:bookmarkStart w:id="20" w:name="P440"/>
      <w:bookmarkEnd w:id="20"/>
      <w:r w:rsidRPr="00F66E24">
        <w:rPr>
          <w:rFonts w:ascii="Times New Roman" w:eastAsiaTheme="minorEastAsia" w:hAnsi="Times New Roman" w:cs="Times New Roman"/>
          <w:sz w:val="28"/>
          <w:szCs w:val="28"/>
          <w:lang w:eastAsia="ru-RU"/>
        </w:rPr>
        <w:t>Приложение 2</w:t>
      </w:r>
    </w:p>
    <w:p w14:paraId="52C6B5C0"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 Порядку предоставления</w:t>
      </w:r>
    </w:p>
    <w:p w14:paraId="2C377665"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субсидий юридическим лицам</w:t>
      </w:r>
    </w:p>
    <w:p w14:paraId="66C5CCE4"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и индивидуальным предпринимателям</w:t>
      </w:r>
    </w:p>
    <w:p w14:paraId="4D523C9D"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 возмещение части затрат,</w:t>
      </w:r>
    </w:p>
    <w:p w14:paraId="66EC418D"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направленных на создание условий</w:t>
      </w:r>
    </w:p>
    <w:p w14:paraId="109BBB5B"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для обеспечения услугами торговли</w:t>
      </w:r>
    </w:p>
    <w:p w14:paraId="416F5292"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населения Добринского муниципального</w:t>
      </w:r>
    </w:p>
    <w:p w14:paraId="66BF93F0"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округа, на 202</w:t>
      </w:r>
      <w:r w:rsidR="00BE7E5B">
        <w:rPr>
          <w:rFonts w:ascii="Times New Roman" w:eastAsiaTheme="minorEastAsia" w:hAnsi="Times New Roman" w:cs="Times New Roman"/>
          <w:sz w:val="28"/>
          <w:szCs w:val="28"/>
          <w:lang w:eastAsia="ru-RU"/>
        </w:rPr>
        <w:t>7</w:t>
      </w:r>
      <w:r w:rsidRPr="00F66E24">
        <w:rPr>
          <w:rFonts w:ascii="Times New Roman" w:eastAsiaTheme="minorEastAsia" w:hAnsi="Times New Roman" w:cs="Times New Roman"/>
          <w:sz w:val="28"/>
          <w:szCs w:val="28"/>
          <w:lang w:eastAsia="ru-RU"/>
        </w:rPr>
        <w:t xml:space="preserve"> год</w:t>
      </w:r>
    </w:p>
    <w:p w14:paraId="5E9B436A"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05762290"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АНКЕТА</w:t>
      </w:r>
    </w:p>
    <w:p w14:paraId="201894C1"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(для юридических лиц)</w:t>
      </w:r>
    </w:p>
    <w:p w14:paraId="6A0F6A8E"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5613"/>
        <w:gridCol w:w="2891"/>
      </w:tblGrid>
      <w:tr w:rsidR="00F66E24" w:rsidRPr="00F66E24" w14:paraId="36CA5B09" w14:textId="77777777" w:rsidTr="00AB563E">
        <w:tc>
          <w:tcPr>
            <w:tcW w:w="567" w:type="dxa"/>
          </w:tcPr>
          <w:p w14:paraId="6C77BD7F"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п/п</w:t>
            </w:r>
          </w:p>
        </w:tc>
        <w:tc>
          <w:tcPr>
            <w:tcW w:w="5613" w:type="dxa"/>
          </w:tcPr>
          <w:p w14:paraId="48ADB144"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Наименование</w:t>
            </w:r>
          </w:p>
        </w:tc>
        <w:tc>
          <w:tcPr>
            <w:tcW w:w="2891" w:type="dxa"/>
          </w:tcPr>
          <w:p w14:paraId="4A76488E"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Сведения заполняются участником отбора</w:t>
            </w:r>
          </w:p>
        </w:tc>
      </w:tr>
      <w:tr w:rsidR="00F66E24" w:rsidRPr="00F66E24" w14:paraId="2F8365EE" w14:textId="77777777" w:rsidTr="00AB563E">
        <w:tc>
          <w:tcPr>
            <w:tcW w:w="567" w:type="dxa"/>
          </w:tcPr>
          <w:p w14:paraId="0C132DE2"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w:t>
            </w:r>
          </w:p>
        </w:tc>
        <w:tc>
          <w:tcPr>
            <w:tcW w:w="5613" w:type="dxa"/>
          </w:tcPr>
          <w:p w14:paraId="56D3E0C3"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Полное наименование предприятия (организации):</w:t>
            </w:r>
          </w:p>
          <w:p w14:paraId="19627262"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Сокращенное наименование предприятия (организации):</w:t>
            </w:r>
          </w:p>
        </w:tc>
        <w:tc>
          <w:tcPr>
            <w:tcW w:w="2891" w:type="dxa"/>
          </w:tcPr>
          <w:p w14:paraId="70CACF66"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76FCEAD2" w14:textId="77777777" w:rsidTr="00AB563E">
        <w:tc>
          <w:tcPr>
            <w:tcW w:w="567" w:type="dxa"/>
          </w:tcPr>
          <w:p w14:paraId="5EEA2843"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2.</w:t>
            </w:r>
          </w:p>
        </w:tc>
        <w:tc>
          <w:tcPr>
            <w:tcW w:w="5613" w:type="dxa"/>
          </w:tcPr>
          <w:p w14:paraId="58177325"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Ф.И.О. руководителя:</w:t>
            </w:r>
          </w:p>
        </w:tc>
        <w:tc>
          <w:tcPr>
            <w:tcW w:w="2891" w:type="dxa"/>
          </w:tcPr>
          <w:p w14:paraId="16A9465C"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4EB830FE" w14:textId="77777777" w:rsidTr="00AB563E">
        <w:tc>
          <w:tcPr>
            <w:tcW w:w="567" w:type="dxa"/>
          </w:tcPr>
          <w:p w14:paraId="5FC96B5B"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3.</w:t>
            </w:r>
          </w:p>
        </w:tc>
        <w:tc>
          <w:tcPr>
            <w:tcW w:w="5613" w:type="dxa"/>
          </w:tcPr>
          <w:p w14:paraId="4D285FA5"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Учредительные документы:</w:t>
            </w:r>
          </w:p>
        </w:tc>
        <w:tc>
          <w:tcPr>
            <w:tcW w:w="2891" w:type="dxa"/>
          </w:tcPr>
          <w:p w14:paraId="20EA11C3"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0FFA696F" w14:textId="77777777" w:rsidTr="00AB563E">
        <w:tc>
          <w:tcPr>
            <w:tcW w:w="567" w:type="dxa"/>
          </w:tcPr>
          <w:p w14:paraId="0B3C613C"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4.</w:t>
            </w:r>
          </w:p>
        </w:tc>
        <w:tc>
          <w:tcPr>
            <w:tcW w:w="5613" w:type="dxa"/>
          </w:tcPr>
          <w:p w14:paraId="266AEFEC"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Свидетельство о регистрации (где, кем, когда зарегистрирован, регистрационный номер свидетельства) или лист записи ЕГРЮЛ</w:t>
            </w:r>
          </w:p>
        </w:tc>
        <w:tc>
          <w:tcPr>
            <w:tcW w:w="2891" w:type="dxa"/>
          </w:tcPr>
          <w:p w14:paraId="6F830241"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775000AE" w14:textId="77777777" w:rsidTr="00AB563E">
        <w:tc>
          <w:tcPr>
            <w:tcW w:w="567" w:type="dxa"/>
          </w:tcPr>
          <w:p w14:paraId="14AB7782"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5.</w:t>
            </w:r>
          </w:p>
        </w:tc>
        <w:tc>
          <w:tcPr>
            <w:tcW w:w="5613" w:type="dxa"/>
          </w:tcPr>
          <w:p w14:paraId="111461D7"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Организационно-правовая форма:</w:t>
            </w:r>
          </w:p>
        </w:tc>
        <w:tc>
          <w:tcPr>
            <w:tcW w:w="2891" w:type="dxa"/>
          </w:tcPr>
          <w:p w14:paraId="55FA1DA4"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39FB3480" w14:textId="77777777" w:rsidTr="00AB563E">
        <w:tc>
          <w:tcPr>
            <w:tcW w:w="567" w:type="dxa"/>
          </w:tcPr>
          <w:p w14:paraId="533706D3"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6.</w:t>
            </w:r>
          </w:p>
        </w:tc>
        <w:tc>
          <w:tcPr>
            <w:tcW w:w="5613" w:type="dxa"/>
          </w:tcPr>
          <w:p w14:paraId="010DB0FC"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Место нахождения участника отбора:</w:t>
            </w:r>
          </w:p>
        </w:tc>
        <w:tc>
          <w:tcPr>
            <w:tcW w:w="2891" w:type="dxa"/>
          </w:tcPr>
          <w:p w14:paraId="054B6F58"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08C3F354" w14:textId="77777777" w:rsidTr="00AB563E">
        <w:tc>
          <w:tcPr>
            <w:tcW w:w="567" w:type="dxa"/>
          </w:tcPr>
          <w:p w14:paraId="7519D3F1"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7.</w:t>
            </w:r>
          </w:p>
        </w:tc>
        <w:tc>
          <w:tcPr>
            <w:tcW w:w="5613" w:type="dxa"/>
          </w:tcPr>
          <w:p w14:paraId="7AE4C367"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Юридический адрес участника отбора:</w:t>
            </w:r>
          </w:p>
        </w:tc>
        <w:tc>
          <w:tcPr>
            <w:tcW w:w="2891" w:type="dxa"/>
          </w:tcPr>
          <w:p w14:paraId="35293430"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4D4CBAAF" w14:textId="77777777" w:rsidTr="00AB563E">
        <w:tc>
          <w:tcPr>
            <w:tcW w:w="567" w:type="dxa"/>
          </w:tcPr>
          <w:p w14:paraId="605A817B"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8.</w:t>
            </w:r>
          </w:p>
        </w:tc>
        <w:tc>
          <w:tcPr>
            <w:tcW w:w="5613" w:type="dxa"/>
          </w:tcPr>
          <w:p w14:paraId="0B262CB8"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Телефон (с указанием кода населенного пункта):</w:t>
            </w:r>
          </w:p>
          <w:p w14:paraId="528E4AEF"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Факс (с указанием кода населенного пункта):</w:t>
            </w:r>
          </w:p>
        </w:tc>
        <w:tc>
          <w:tcPr>
            <w:tcW w:w="2891" w:type="dxa"/>
          </w:tcPr>
          <w:p w14:paraId="37DDA697"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68867404" w14:textId="77777777" w:rsidTr="00AB563E">
        <w:tc>
          <w:tcPr>
            <w:tcW w:w="567" w:type="dxa"/>
          </w:tcPr>
          <w:p w14:paraId="13A29E86"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9.</w:t>
            </w:r>
          </w:p>
        </w:tc>
        <w:tc>
          <w:tcPr>
            <w:tcW w:w="5613" w:type="dxa"/>
          </w:tcPr>
          <w:p w14:paraId="60A83113"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Адрес электронной почты:</w:t>
            </w:r>
          </w:p>
        </w:tc>
        <w:tc>
          <w:tcPr>
            <w:tcW w:w="2891" w:type="dxa"/>
          </w:tcPr>
          <w:p w14:paraId="2F6FA129"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5CB1502D" w14:textId="77777777" w:rsidTr="00AB563E">
        <w:tc>
          <w:tcPr>
            <w:tcW w:w="567" w:type="dxa"/>
          </w:tcPr>
          <w:p w14:paraId="091D9A4B"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10.</w:t>
            </w:r>
          </w:p>
        </w:tc>
        <w:tc>
          <w:tcPr>
            <w:tcW w:w="5613" w:type="dxa"/>
          </w:tcPr>
          <w:p w14:paraId="4FB4E4BF"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Банковские реквизиты (наименование банка, БИК, КПП, ИНН, расчетный счет)</w:t>
            </w:r>
          </w:p>
        </w:tc>
        <w:tc>
          <w:tcPr>
            <w:tcW w:w="2891" w:type="dxa"/>
          </w:tcPr>
          <w:p w14:paraId="69B84163"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1E00C07C" w14:textId="77777777" w:rsidTr="00AB563E">
        <w:tc>
          <w:tcPr>
            <w:tcW w:w="567" w:type="dxa"/>
          </w:tcPr>
          <w:p w14:paraId="195DA6B1"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11.</w:t>
            </w:r>
          </w:p>
        </w:tc>
        <w:tc>
          <w:tcPr>
            <w:tcW w:w="5613" w:type="dxa"/>
          </w:tcPr>
          <w:p w14:paraId="38D08DB2"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Основной вид деятельности согласно </w:t>
            </w:r>
            <w:hyperlink r:id="rId32">
              <w:r w:rsidRPr="00F66E24">
                <w:rPr>
                  <w:rFonts w:ascii="Times New Roman" w:eastAsiaTheme="minorEastAsia" w:hAnsi="Times New Roman" w:cs="Times New Roman"/>
                  <w:color w:val="0000FF"/>
                  <w:sz w:val="28"/>
                  <w:szCs w:val="28"/>
                  <w:lang w:eastAsia="ru-RU"/>
                </w:rPr>
                <w:t>ОКВЭД</w:t>
              </w:r>
            </w:hyperlink>
            <w:r w:rsidRPr="00F66E24">
              <w:rPr>
                <w:rFonts w:ascii="Times New Roman" w:eastAsiaTheme="minorEastAsia" w:hAnsi="Times New Roman" w:cs="Times New Roman"/>
                <w:sz w:val="28"/>
                <w:szCs w:val="28"/>
                <w:lang w:eastAsia="ru-RU"/>
              </w:rPr>
              <w:t>:</w:t>
            </w:r>
          </w:p>
        </w:tc>
        <w:tc>
          <w:tcPr>
            <w:tcW w:w="2891" w:type="dxa"/>
          </w:tcPr>
          <w:p w14:paraId="33D8C4C0"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bl>
    <w:p w14:paraId="1DE51A82" w14:textId="77777777" w:rsid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7936AF4F" w14:textId="77777777" w:rsidR="00F03B72" w:rsidRPr="00F66E24" w:rsidRDefault="00F03B72"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41F071D8"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Руководитель организации _________________/ _____________________</w:t>
      </w:r>
    </w:p>
    <w:p w14:paraId="404C46F5"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14:paraId="494AF687"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w:t>
      </w:r>
      <w:r w:rsidR="00F03B72">
        <w:rPr>
          <w:rFonts w:ascii="Times New Roman" w:eastAsiaTheme="minorEastAsia" w:hAnsi="Times New Roman" w:cs="Times New Roman"/>
          <w:sz w:val="28"/>
          <w:szCs w:val="28"/>
          <w:lang w:eastAsia="ru-RU"/>
        </w:rPr>
        <w:t xml:space="preserve">   </w:t>
      </w:r>
      <w:r w:rsidRPr="00F66E24">
        <w:rPr>
          <w:rFonts w:ascii="Times New Roman" w:eastAsiaTheme="minorEastAsia" w:hAnsi="Times New Roman" w:cs="Times New Roman"/>
          <w:sz w:val="28"/>
          <w:szCs w:val="28"/>
          <w:lang w:eastAsia="ru-RU"/>
        </w:rPr>
        <w:t xml:space="preserve"> Главный бухгалтер _________________/ _____________________</w:t>
      </w:r>
    </w:p>
    <w:p w14:paraId="5BE0647F"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w:t>
      </w:r>
      <w:r w:rsidR="00F03B72">
        <w:rPr>
          <w:rFonts w:ascii="Times New Roman" w:eastAsiaTheme="minorEastAsia" w:hAnsi="Times New Roman" w:cs="Times New Roman"/>
          <w:sz w:val="28"/>
          <w:szCs w:val="28"/>
          <w:lang w:eastAsia="ru-RU"/>
        </w:rPr>
        <w:t xml:space="preserve">   </w:t>
      </w:r>
      <w:r w:rsidRPr="00F66E24">
        <w:rPr>
          <w:rFonts w:ascii="Times New Roman" w:eastAsiaTheme="minorEastAsia" w:hAnsi="Times New Roman" w:cs="Times New Roman"/>
          <w:sz w:val="28"/>
          <w:szCs w:val="28"/>
          <w:lang w:eastAsia="ru-RU"/>
        </w:rPr>
        <w:t xml:space="preserve">  (подпись)        (расшифровка подписи)</w:t>
      </w:r>
    </w:p>
    <w:p w14:paraId="4A7C329B"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М.П. (при наличии)</w:t>
      </w:r>
    </w:p>
    <w:p w14:paraId="19AE2F51"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4A59E315"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7569805B"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АНКЕТА</w:t>
      </w:r>
    </w:p>
    <w:p w14:paraId="6B6E1A31"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(для индивидуальных предпринимателей без образования юридического лица)</w:t>
      </w:r>
    </w:p>
    <w:p w14:paraId="79EFC2CF"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5613"/>
        <w:gridCol w:w="2891"/>
      </w:tblGrid>
      <w:tr w:rsidR="00F66E24" w:rsidRPr="00F66E24" w14:paraId="75437720" w14:textId="77777777" w:rsidTr="00AB563E">
        <w:tc>
          <w:tcPr>
            <w:tcW w:w="567" w:type="dxa"/>
          </w:tcPr>
          <w:p w14:paraId="7E116686"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п/п</w:t>
            </w:r>
          </w:p>
        </w:tc>
        <w:tc>
          <w:tcPr>
            <w:tcW w:w="5613" w:type="dxa"/>
          </w:tcPr>
          <w:p w14:paraId="7C970F19"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Наименование</w:t>
            </w:r>
          </w:p>
        </w:tc>
        <w:tc>
          <w:tcPr>
            <w:tcW w:w="2891" w:type="dxa"/>
          </w:tcPr>
          <w:p w14:paraId="4A2B2BFD"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Сведения заполняются участником отбора</w:t>
            </w:r>
          </w:p>
        </w:tc>
      </w:tr>
      <w:tr w:rsidR="00F66E24" w:rsidRPr="00F66E24" w14:paraId="1884D599" w14:textId="77777777" w:rsidTr="00AB563E">
        <w:tc>
          <w:tcPr>
            <w:tcW w:w="567" w:type="dxa"/>
          </w:tcPr>
          <w:p w14:paraId="383E0E3F"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w:t>
            </w:r>
          </w:p>
        </w:tc>
        <w:tc>
          <w:tcPr>
            <w:tcW w:w="5613" w:type="dxa"/>
          </w:tcPr>
          <w:p w14:paraId="3FB55809"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Фамилия, имя, отчество:</w:t>
            </w:r>
          </w:p>
        </w:tc>
        <w:tc>
          <w:tcPr>
            <w:tcW w:w="2891" w:type="dxa"/>
          </w:tcPr>
          <w:p w14:paraId="2AFF203F"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765B887E" w14:textId="77777777" w:rsidTr="00AB563E">
        <w:tc>
          <w:tcPr>
            <w:tcW w:w="567" w:type="dxa"/>
          </w:tcPr>
          <w:p w14:paraId="3B0317B6"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2.</w:t>
            </w:r>
          </w:p>
        </w:tc>
        <w:tc>
          <w:tcPr>
            <w:tcW w:w="5613" w:type="dxa"/>
          </w:tcPr>
          <w:p w14:paraId="00B185C0"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Адрес проживания (прописка):</w:t>
            </w:r>
          </w:p>
        </w:tc>
        <w:tc>
          <w:tcPr>
            <w:tcW w:w="2891" w:type="dxa"/>
          </w:tcPr>
          <w:p w14:paraId="3564C80E"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30E68954" w14:textId="77777777" w:rsidTr="00AB563E">
        <w:tc>
          <w:tcPr>
            <w:tcW w:w="567" w:type="dxa"/>
          </w:tcPr>
          <w:p w14:paraId="3090330D"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3.</w:t>
            </w:r>
          </w:p>
        </w:tc>
        <w:tc>
          <w:tcPr>
            <w:tcW w:w="5613" w:type="dxa"/>
          </w:tcPr>
          <w:p w14:paraId="27033525"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Адрес фактического проживания:</w:t>
            </w:r>
          </w:p>
        </w:tc>
        <w:tc>
          <w:tcPr>
            <w:tcW w:w="2891" w:type="dxa"/>
          </w:tcPr>
          <w:p w14:paraId="411A817E"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61233983" w14:textId="77777777" w:rsidTr="00AB563E">
        <w:tc>
          <w:tcPr>
            <w:tcW w:w="567" w:type="dxa"/>
          </w:tcPr>
          <w:p w14:paraId="172F2B18"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4.</w:t>
            </w:r>
          </w:p>
        </w:tc>
        <w:tc>
          <w:tcPr>
            <w:tcW w:w="5613" w:type="dxa"/>
          </w:tcPr>
          <w:p w14:paraId="0794E774"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Телефон (с указанием кода населенного пункта):</w:t>
            </w:r>
          </w:p>
          <w:p w14:paraId="767FF54D"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Факс (с указанием кода населенного пункта):</w:t>
            </w:r>
          </w:p>
        </w:tc>
        <w:tc>
          <w:tcPr>
            <w:tcW w:w="2891" w:type="dxa"/>
          </w:tcPr>
          <w:p w14:paraId="25F2729A"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664CF7B8" w14:textId="77777777" w:rsidTr="00AB563E">
        <w:tc>
          <w:tcPr>
            <w:tcW w:w="567" w:type="dxa"/>
          </w:tcPr>
          <w:p w14:paraId="1F623FF1"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5.</w:t>
            </w:r>
          </w:p>
        </w:tc>
        <w:tc>
          <w:tcPr>
            <w:tcW w:w="5613" w:type="dxa"/>
          </w:tcPr>
          <w:p w14:paraId="173BC2DD"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Адрес электронной почты:</w:t>
            </w:r>
          </w:p>
        </w:tc>
        <w:tc>
          <w:tcPr>
            <w:tcW w:w="2891" w:type="dxa"/>
          </w:tcPr>
          <w:p w14:paraId="6AAF689B"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409CEB83" w14:textId="77777777" w:rsidTr="00AB563E">
        <w:tc>
          <w:tcPr>
            <w:tcW w:w="567" w:type="dxa"/>
          </w:tcPr>
          <w:p w14:paraId="31C83FE3"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6.</w:t>
            </w:r>
          </w:p>
        </w:tc>
        <w:tc>
          <w:tcPr>
            <w:tcW w:w="5613" w:type="dxa"/>
          </w:tcPr>
          <w:p w14:paraId="6A47AC79"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Паспортные данные (номер, серия, кем и когда выдан):</w:t>
            </w:r>
          </w:p>
        </w:tc>
        <w:tc>
          <w:tcPr>
            <w:tcW w:w="2891" w:type="dxa"/>
          </w:tcPr>
          <w:p w14:paraId="5AB082F6"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46E19DEC" w14:textId="77777777" w:rsidTr="00AB563E">
        <w:tc>
          <w:tcPr>
            <w:tcW w:w="567" w:type="dxa"/>
          </w:tcPr>
          <w:p w14:paraId="5F03D9C1"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7.</w:t>
            </w:r>
          </w:p>
        </w:tc>
        <w:tc>
          <w:tcPr>
            <w:tcW w:w="5613" w:type="dxa"/>
          </w:tcPr>
          <w:p w14:paraId="31C5A0CC"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Свидетельство о регистрации (где, кем, когда зарегистрирован, регистрационный номер свидетельства) или лист записи ЕГРИП</w:t>
            </w:r>
          </w:p>
        </w:tc>
        <w:tc>
          <w:tcPr>
            <w:tcW w:w="2891" w:type="dxa"/>
          </w:tcPr>
          <w:p w14:paraId="05B68A3B"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071BF620" w14:textId="77777777" w:rsidTr="00AB563E">
        <w:tc>
          <w:tcPr>
            <w:tcW w:w="567" w:type="dxa"/>
          </w:tcPr>
          <w:p w14:paraId="5874522E"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8.</w:t>
            </w:r>
          </w:p>
        </w:tc>
        <w:tc>
          <w:tcPr>
            <w:tcW w:w="5613" w:type="dxa"/>
          </w:tcPr>
          <w:p w14:paraId="01819AB0"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Основной вид деятельности согласно </w:t>
            </w:r>
            <w:hyperlink r:id="rId33">
              <w:r w:rsidRPr="00F66E24">
                <w:rPr>
                  <w:rFonts w:ascii="Times New Roman" w:eastAsiaTheme="minorEastAsia" w:hAnsi="Times New Roman" w:cs="Times New Roman"/>
                  <w:color w:val="0000FF"/>
                  <w:sz w:val="28"/>
                  <w:szCs w:val="28"/>
                  <w:lang w:eastAsia="ru-RU"/>
                </w:rPr>
                <w:t>ОКВЭД</w:t>
              </w:r>
            </w:hyperlink>
            <w:r w:rsidRPr="00F66E24">
              <w:rPr>
                <w:rFonts w:ascii="Times New Roman" w:eastAsiaTheme="minorEastAsia" w:hAnsi="Times New Roman" w:cs="Times New Roman"/>
                <w:sz w:val="28"/>
                <w:szCs w:val="28"/>
                <w:lang w:eastAsia="ru-RU"/>
              </w:rPr>
              <w:t>:</w:t>
            </w:r>
          </w:p>
        </w:tc>
        <w:tc>
          <w:tcPr>
            <w:tcW w:w="2891" w:type="dxa"/>
          </w:tcPr>
          <w:p w14:paraId="6417FB99"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2FE6826B" w14:textId="77777777" w:rsidTr="00AB563E">
        <w:tc>
          <w:tcPr>
            <w:tcW w:w="567" w:type="dxa"/>
          </w:tcPr>
          <w:p w14:paraId="56BDEAE3"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9.</w:t>
            </w:r>
          </w:p>
        </w:tc>
        <w:tc>
          <w:tcPr>
            <w:tcW w:w="5613" w:type="dxa"/>
          </w:tcPr>
          <w:p w14:paraId="4EE8E852"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Банковские реквизиты (наименование банка, БИК, КПП, ИНН, расчетный счет)</w:t>
            </w:r>
          </w:p>
        </w:tc>
        <w:tc>
          <w:tcPr>
            <w:tcW w:w="2891" w:type="dxa"/>
          </w:tcPr>
          <w:p w14:paraId="5825742B"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bl>
    <w:p w14:paraId="392612D2"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04ACD4DD"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Индивидуальный предприниматель</w:t>
      </w:r>
    </w:p>
    <w:p w14:paraId="756EDC34"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____________________/ ______________________</w:t>
      </w:r>
    </w:p>
    <w:p w14:paraId="3902A064"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14:paraId="34CFEC94"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М.П. (при наличии)</w:t>
      </w:r>
    </w:p>
    <w:p w14:paraId="27B3B1D9"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33BAA1A2" w14:textId="77777777" w:rsidR="00F66E24" w:rsidRPr="00F66E24" w:rsidRDefault="00F66E24" w:rsidP="00F66E24">
      <w:pPr>
        <w:widowControl w:val="0"/>
        <w:autoSpaceDE w:val="0"/>
        <w:autoSpaceDN w:val="0"/>
        <w:spacing w:after="0" w:line="240" w:lineRule="auto"/>
        <w:jc w:val="right"/>
        <w:outlineLvl w:val="1"/>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Приложение 3</w:t>
      </w:r>
    </w:p>
    <w:p w14:paraId="19D7887D"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 Порядку предоставления</w:t>
      </w:r>
    </w:p>
    <w:p w14:paraId="7C9BE592"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lastRenderedPageBreak/>
        <w:t>субсидий юридическим лицам</w:t>
      </w:r>
    </w:p>
    <w:p w14:paraId="03C2FACB"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и индивидуальным предпринимателям</w:t>
      </w:r>
    </w:p>
    <w:p w14:paraId="6A1BEED2"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 возмещение части затрат,</w:t>
      </w:r>
    </w:p>
    <w:p w14:paraId="4CA5ED84"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направленных на создание условий</w:t>
      </w:r>
    </w:p>
    <w:p w14:paraId="1495CB21"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для обеспечения услугами торговли</w:t>
      </w:r>
    </w:p>
    <w:p w14:paraId="519E7339"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населения Добринского муниципального</w:t>
      </w:r>
    </w:p>
    <w:p w14:paraId="46B7416D"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округа, на 202</w:t>
      </w:r>
      <w:r w:rsidR="00BE7E5B">
        <w:rPr>
          <w:rFonts w:ascii="Times New Roman" w:eastAsiaTheme="minorEastAsia" w:hAnsi="Times New Roman" w:cs="Times New Roman"/>
          <w:sz w:val="28"/>
          <w:szCs w:val="28"/>
          <w:lang w:eastAsia="ru-RU"/>
        </w:rPr>
        <w:t>7</w:t>
      </w:r>
      <w:r w:rsidRPr="00F66E24">
        <w:rPr>
          <w:rFonts w:ascii="Times New Roman" w:eastAsiaTheme="minorEastAsia" w:hAnsi="Times New Roman" w:cs="Times New Roman"/>
          <w:sz w:val="28"/>
          <w:szCs w:val="28"/>
          <w:lang w:eastAsia="ru-RU"/>
        </w:rPr>
        <w:t xml:space="preserve"> год</w:t>
      </w:r>
    </w:p>
    <w:p w14:paraId="7F55C5C4"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1890E1DF"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4"/>
          <w:szCs w:val="24"/>
          <w:lang w:eastAsia="ru-RU"/>
        </w:rPr>
      </w:pPr>
      <w:bookmarkStart w:id="21" w:name="P554"/>
      <w:bookmarkEnd w:id="21"/>
      <w:r w:rsidRPr="00F66E24">
        <w:rPr>
          <w:rFonts w:ascii="Times New Roman" w:eastAsiaTheme="minorEastAsia" w:hAnsi="Times New Roman" w:cs="Times New Roman"/>
          <w:sz w:val="24"/>
          <w:szCs w:val="24"/>
          <w:lang w:eastAsia="ru-RU"/>
        </w:rPr>
        <w:t>СВЕДЕНИЯ</w:t>
      </w:r>
    </w:p>
    <w:p w14:paraId="0935F09F"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F66E24">
        <w:rPr>
          <w:rFonts w:ascii="Times New Roman" w:eastAsiaTheme="minorEastAsia" w:hAnsi="Times New Roman" w:cs="Times New Roman"/>
          <w:sz w:val="24"/>
          <w:szCs w:val="24"/>
          <w:lang w:eastAsia="ru-RU"/>
        </w:rPr>
        <w:t>О КВАЛИФИКАЦИОННЫХ, ОРГАНИЗАЦИОННЫХ И ТЕХНИЧЕСКИХ</w:t>
      </w:r>
    </w:p>
    <w:p w14:paraId="755CB79C"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F66E24">
        <w:rPr>
          <w:rFonts w:ascii="Times New Roman" w:eastAsiaTheme="minorEastAsia" w:hAnsi="Times New Roman" w:cs="Times New Roman"/>
          <w:sz w:val="24"/>
          <w:szCs w:val="24"/>
          <w:lang w:eastAsia="ru-RU"/>
        </w:rPr>
        <w:t>ВОЗМОЖНОСТЯХ УЧАСТНИКА ОТБОРА</w:t>
      </w:r>
    </w:p>
    <w:p w14:paraId="00FCD031"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658"/>
        <w:gridCol w:w="1846"/>
      </w:tblGrid>
      <w:tr w:rsidR="00F66E24" w:rsidRPr="00F66E24" w14:paraId="123EAF4D" w14:textId="77777777" w:rsidTr="00AB563E">
        <w:tc>
          <w:tcPr>
            <w:tcW w:w="567" w:type="dxa"/>
            <w:vMerge w:val="restart"/>
            <w:tcBorders>
              <w:top w:val="single" w:sz="4" w:space="0" w:color="auto"/>
              <w:bottom w:val="nil"/>
            </w:tcBorders>
          </w:tcPr>
          <w:p w14:paraId="7DCB864B"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w:t>
            </w:r>
          </w:p>
        </w:tc>
        <w:tc>
          <w:tcPr>
            <w:tcW w:w="6658" w:type="dxa"/>
            <w:tcBorders>
              <w:top w:val="single" w:sz="4" w:space="0" w:color="auto"/>
              <w:bottom w:val="nil"/>
            </w:tcBorders>
          </w:tcPr>
          <w:p w14:paraId="03EBE8AE"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Опыт деятельности в сфере:</w:t>
            </w:r>
          </w:p>
        </w:tc>
        <w:tc>
          <w:tcPr>
            <w:tcW w:w="1846" w:type="dxa"/>
            <w:tcBorders>
              <w:top w:val="single" w:sz="4" w:space="0" w:color="auto"/>
              <w:bottom w:val="nil"/>
            </w:tcBorders>
          </w:tcPr>
          <w:p w14:paraId="0C4A1CC7"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4FAA9479" w14:textId="77777777" w:rsidTr="00AB563E">
        <w:tc>
          <w:tcPr>
            <w:tcW w:w="567" w:type="dxa"/>
            <w:vMerge/>
            <w:tcBorders>
              <w:top w:val="single" w:sz="4" w:space="0" w:color="auto"/>
              <w:bottom w:val="nil"/>
            </w:tcBorders>
          </w:tcPr>
          <w:p w14:paraId="09D7C882"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6658" w:type="dxa"/>
            <w:tcBorders>
              <w:top w:val="nil"/>
              <w:bottom w:val="nil"/>
            </w:tcBorders>
          </w:tcPr>
          <w:p w14:paraId="3633EB29"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торгового обслуживания</w:t>
            </w:r>
          </w:p>
        </w:tc>
        <w:tc>
          <w:tcPr>
            <w:tcW w:w="1846" w:type="dxa"/>
            <w:tcBorders>
              <w:top w:val="nil"/>
              <w:bottom w:val="nil"/>
            </w:tcBorders>
          </w:tcPr>
          <w:p w14:paraId="00D145C3"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w:t>
            </w:r>
          </w:p>
          <w:p w14:paraId="776DF05A"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лет</w:t>
            </w:r>
          </w:p>
        </w:tc>
      </w:tr>
      <w:tr w:rsidR="00F66E24" w:rsidRPr="00F66E24" w14:paraId="30D70080" w14:textId="77777777" w:rsidTr="00AB563E">
        <w:tc>
          <w:tcPr>
            <w:tcW w:w="567" w:type="dxa"/>
            <w:tcBorders>
              <w:top w:val="nil"/>
              <w:bottom w:val="nil"/>
            </w:tcBorders>
          </w:tcPr>
          <w:p w14:paraId="5E0EBB00"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2.</w:t>
            </w:r>
          </w:p>
        </w:tc>
        <w:tc>
          <w:tcPr>
            <w:tcW w:w="6658" w:type="dxa"/>
            <w:tcBorders>
              <w:top w:val="nil"/>
              <w:bottom w:val="nil"/>
            </w:tcBorders>
          </w:tcPr>
          <w:p w14:paraId="7628CF0E"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Наличие материально-технической базы (торговые помещения и т.д.)</w:t>
            </w:r>
          </w:p>
        </w:tc>
        <w:tc>
          <w:tcPr>
            <w:tcW w:w="1846" w:type="dxa"/>
            <w:tcBorders>
              <w:top w:val="nil"/>
              <w:bottom w:val="nil"/>
            </w:tcBorders>
          </w:tcPr>
          <w:p w14:paraId="169C470C"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w:t>
            </w:r>
          </w:p>
          <w:p w14:paraId="045E4DB0"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(есть/нет)</w:t>
            </w:r>
          </w:p>
        </w:tc>
      </w:tr>
      <w:tr w:rsidR="00F66E24" w:rsidRPr="00F66E24" w14:paraId="1A3E5392" w14:textId="77777777" w:rsidTr="00AB563E">
        <w:tc>
          <w:tcPr>
            <w:tcW w:w="567" w:type="dxa"/>
            <w:vMerge w:val="restart"/>
            <w:tcBorders>
              <w:top w:val="nil"/>
              <w:bottom w:val="nil"/>
            </w:tcBorders>
          </w:tcPr>
          <w:p w14:paraId="433B04BE"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3.</w:t>
            </w:r>
          </w:p>
        </w:tc>
        <w:tc>
          <w:tcPr>
            <w:tcW w:w="6658" w:type="dxa"/>
            <w:tcBorders>
              <w:top w:val="nil"/>
              <w:bottom w:val="nil"/>
            </w:tcBorders>
          </w:tcPr>
          <w:p w14:paraId="4A31C97C"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Наличие автотранспортных средств для доставки товаров и заказов сельскому населению - всего,</w:t>
            </w:r>
          </w:p>
        </w:tc>
        <w:tc>
          <w:tcPr>
            <w:tcW w:w="1846" w:type="dxa"/>
            <w:tcBorders>
              <w:top w:val="nil"/>
              <w:bottom w:val="nil"/>
            </w:tcBorders>
          </w:tcPr>
          <w:p w14:paraId="730B796E"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 ед.</w:t>
            </w:r>
          </w:p>
        </w:tc>
      </w:tr>
      <w:tr w:rsidR="00F66E24" w:rsidRPr="00F66E24" w14:paraId="1CEA493C" w14:textId="77777777" w:rsidTr="00AB563E">
        <w:tc>
          <w:tcPr>
            <w:tcW w:w="567" w:type="dxa"/>
            <w:vMerge/>
            <w:tcBorders>
              <w:top w:val="nil"/>
              <w:bottom w:val="nil"/>
            </w:tcBorders>
          </w:tcPr>
          <w:p w14:paraId="6418BD03"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6658" w:type="dxa"/>
            <w:tcBorders>
              <w:top w:val="nil"/>
              <w:bottom w:val="nil"/>
            </w:tcBorders>
          </w:tcPr>
          <w:p w14:paraId="2418060A"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в т.ч. собственные</w:t>
            </w:r>
          </w:p>
        </w:tc>
        <w:tc>
          <w:tcPr>
            <w:tcW w:w="1846" w:type="dxa"/>
            <w:tcBorders>
              <w:top w:val="nil"/>
              <w:bottom w:val="nil"/>
            </w:tcBorders>
          </w:tcPr>
          <w:p w14:paraId="48AC8154"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 ед.</w:t>
            </w:r>
          </w:p>
        </w:tc>
      </w:tr>
      <w:tr w:rsidR="00F66E24" w:rsidRPr="00F66E24" w14:paraId="750ECDB1" w14:textId="77777777" w:rsidTr="00AB563E">
        <w:tc>
          <w:tcPr>
            <w:tcW w:w="567" w:type="dxa"/>
            <w:vMerge/>
            <w:tcBorders>
              <w:top w:val="nil"/>
              <w:bottom w:val="nil"/>
            </w:tcBorders>
          </w:tcPr>
          <w:p w14:paraId="630854D7"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6658" w:type="dxa"/>
            <w:tcBorders>
              <w:top w:val="nil"/>
              <w:bottom w:val="nil"/>
            </w:tcBorders>
          </w:tcPr>
          <w:p w14:paraId="51ABB856"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арендованные</w:t>
            </w:r>
          </w:p>
        </w:tc>
        <w:tc>
          <w:tcPr>
            <w:tcW w:w="1846" w:type="dxa"/>
            <w:tcBorders>
              <w:top w:val="nil"/>
              <w:bottom w:val="nil"/>
            </w:tcBorders>
          </w:tcPr>
          <w:p w14:paraId="43CB9B3A"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 ед.</w:t>
            </w:r>
          </w:p>
        </w:tc>
      </w:tr>
      <w:tr w:rsidR="00F66E24" w:rsidRPr="00F66E24" w14:paraId="53B0842A" w14:textId="77777777" w:rsidTr="00AB563E">
        <w:tc>
          <w:tcPr>
            <w:tcW w:w="567" w:type="dxa"/>
            <w:tcBorders>
              <w:top w:val="nil"/>
              <w:bottom w:val="nil"/>
            </w:tcBorders>
          </w:tcPr>
          <w:p w14:paraId="53F60665"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4.</w:t>
            </w:r>
          </w:p>
        </w:tc>
        <w:tc>
          <w:tcPr>
            <w:tcW w:w="6658" w:type="dxa"/>
            <w:tcBorders>
              <w:top w:val="nil"/>
              <w:bottom w:val="nil"/>
            </w:tcBorders>
          </w:tcPr>
          <w:p w14:paraId="20603DB7"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Наличие договоров на оказание транспортных услуг</w:t>
            </w:r>
          </w:p>
        </w:tc>
        <w:tc>
          <w:tcPr>
            <w:tcW w:w="1846" w:type="dxa"/>
            <w:tcBorders>
              <w:top w:val="nil"/>
              <w:bottom w:val="nil"/>
            </w:tcBorders>
          </w:tcPr>
          <w:p w14:paraId="272C53F9"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w:t>
            </w:r>
          </w:p>
          <w:p w14:paraId="6A9E3DAA"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(есть/нет)</w:t>
            </w:r>
          </w:p>
        </w:tc>
      </w:tr>
      <w:tr w:rsidR="00F66E24" w:rsidRPr="00F66E24" w14:paraId="4AA08EE0" w14:textId="77777777" w:rsidTr="00AB563E">
        <w:tc>
          <w:tcPr>
            <w:tcW w:w="567" w:type="dxa"/>
            <w:vMerge w:val="restart"/>
            <w:tcBorders>
              <w:top w:val="nil"/>
              <w:bottom w:val="single" w:sz="4" w:space="0" w:color="auto"/>
            </w:tcBorders>
          </w:tcPr>
          <w:p w14:paraId="35CB1E31"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5.</w:t>
            </w:r>
          </w:p>
        </w:tc>
        <w:tc>
          <w:tcPr>
            <w:tcW w:w="6658" w:type="dxa"/>
            <w:tcBorders>
              <w:top w:val="nil"/>
              <w:bottom w:val="nil"/>
            </w:tcBorders>
          </w:tcPr>
          <w:p w14:paraId="4C521CF6"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Численность работников, в т.ч. имеющих:</w:t>
            </w:r>
          </w:p>
        </w:tc>
        <w:tc>
          <w:tcPr>
            <w:tcW w:w="1846" w:type="dxa"/>
            <w:tcBorders>
              <w:top w:val="nil"/>
              <w:bottom w:val="nil"/>
            </w:tcBorders>
          </w:tcPr>
          <w:p w14:paraId="052DD712"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 чел.</w:t>
            </w:r>
          </w:p>
        </w:tc>
      </w:tr>
      <w:tr w:rsidR="00F66E24" w:rsidRPr="00F66E24" w14:paraId="6E01E24D" w14:textId="77777777" w:rsidTr="00AB563E">
        <w:tc>
          <w:tcPr>
            <w:tcW w:w="567" w:type="dxa"/>
            <w:vMerge/>
            <w:tcBorders>
              <w:top w:val="nil"/>
              <w:bottom w:val="single" w:sz="4" w:space="0" w:color="auto"/>
            </w:tcBorders>
          </w:tcPr>
          <w:p w14:paraId="0C961034"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6658" w:type="dxa"/>
            <w:tcBorders>
              <w:top w:val="nil"/>
              <w:bottom w:val="nil"/>
            </w:tcBorders>
          </w:tcPr>
          <w:p w14:paraId="73F852C9"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высшее</w:t>
            </w:r>
          </w:p>
        </w:tc>
        <w:tc>
          <w:tcPr>
            <w:tcW w:w="1846" w:type="dxa"/>
            <w:tcBorders>
              <w:top w:val="nil"/>
              <w:bottom w:val="nil"/>
            </w:tcBorders>
          </w:tcPr>
          <w:p w14:paraId="188CD631"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 чел.</w:t>
            </w:r>
          </w:p>
        </w:tc>
      </w:tr>
      <w:tr w:rsidR="00F66E24" w:rsidRPr="00F66E24" w14:paraId="41FE300F" w14:textId="77777777" w:rsidTr="00AB563E">
        <w:tc>
          <w:tcPr>
            <w:tcW w:w="567" w:type="dxa"/>
            <w:vMerge/>
            <w:tcBorders>
              <w:top w:val="nil"/>
              <w:bottom w:val="single" w:sz="4" w:space="0" w:color="auto"/>
            </w:tcBorders>
          </w:tcPr>
          <w:p w14:paraId="59538F45"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6658" w:type="dxa"/>
            <w:tcBorders>
              <w:top w:val="nil"/>
              <w:bottom w:val="single" w:sz="4" w:space="0" w:color="auto"/>
            </w:tcBorders>
          </w:tcPr>
          <w:p w14:paraId="75AC2819"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специальное образование</w:t>
            </w:r>
          </w:p>
        </w:tc>
        <w:tc>
          <w:tcPr>
            <w:tcW w:w="1846" w:type="dxa"/>
            <w:tcBorders>
              <w:top w:val="nil"/>
              <w:bottom w:val="single" w:sz="4" w:space="0" w:color="auto"/>
            </w:tcBorders>
          </w:tcPr>
          <w:p w14:paraId="688B45B5"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 чел.</w:t>
            </w:r>
          </w:p>
        </w:tc>
      </w:tr>
    </w:tbl>
    <w:p w14:paraId="4F867A3A"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750BE78C"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Руководитель организации _________________/ _____________________</w:t>
      </w:r>
    </w:p>
    <w:p w14:paraId="64BED5F3"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14:paraId="0822C14B"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Главный бухгалтер _________________/ _____________________</w:t>
      </w:r>
    </w:p>
    <w:p w14:paraId="385E10F2"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14:paraId="0BBCDE52"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М.П. (при наличии)</w:t>
      </w:r>
    </w:p>
    <w:p w14:paraId="67A9B16D"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740880EE" w14:textId="77777777" w:rsidR="00F66E24" w:rsidRPr="00F66E24" w:rsidRDefault="00F66E24" w:rsidP="00F66E24">
      <w:pPr>
        <w:widowControl w:val="0"/>
        <w:autoSpaceDE w:val="0"/>
        <w:autoSpaceDN w:val="0"/>
        <w:spacing w:after="0" w:line="240" w:lineRule="auto"/>
        <w:jc w:val="right"/>
        <w:outlineLvl w:val="1"/>
        <w:rPr>
          <w:rFonts w:ascii="Times New Roman" w:eastAsiaTheme="minorEastAsia" w:hAnsi="Times New Roman" w:cs="Times New Roman"/>
          <w:sz w:val="28"/>
          <w:szCs w:val="28"/>
          <w:lang w:eastAsia="ru-RU"/>
        </w:rPr>
      </w:pPr>
    </w:p>
    <w:p w14:paraId="05471E9B" w14:textId="77777777" w:rsidR="00F66E24" w:rsidRPr="00F66E24" w:rsidRDefault="00F66E24" w:rsidP="00F66E24">
      <w:pPr>
        <w:widowControl w:val="0"/>
        <w:autoSpaceDE w:val="0"/>
        <w:autoSpaceDN w:val="0"/>
        <w:spacing w:after="0" w:line="240" w:lineRule="auto"/>
        <w:jc w:val="right"/>
        <w:outlineLvl w:val="1"/>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Приложение 4</w:t>
      </w:r>
    </w:p>
    <w:p w14:paraId="146DC267"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 Порядку предоставления</w:t>
      </w:r>
    </w:p>
    <w:p w14:paraId="51C7B5B2"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субсидий юридическим лицам</w:t>
      </w:r>
    </w:p>
    <w:p w14:paraId="7592440E"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и индивидуальным предпринимателям</w:t>
      </w:r>
    </w:p>
    <w:p w14:paraId="0749B77D"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 возмещение части затрат,</w:t>
      </w:r>
    </w:p>
    <w:p w14:paraId="3210E731"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направленных на создание условий</w:t>
      </w:r>
    </w:p>
    <w:p w14:paraId="4D81FFCB"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для обеспечения услугами торговли</w:t>
      </w:r>
    </w:p>
    <w:p w14:paraId="0F3EE30B"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lastRenderedPageBreak/>
        <w:t>населения Добринского муниципального</w:t>
      </w:r>
    </w:p>
    <w:p w14:paraId="7A98DDBB"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округа, на 202</w:t>
      </w:r>
      <w:r w:rsidR="00BE7E5B">
        <w:rPr>
          <w:rFonts w:ascii="Times New Roman" w:eastAsiaTheme="minorEastAsia" w:hAnsi="Times New Roman" w:cs="Times New Roman"/>
          <w:sz w:val="28"/>
          <w:szCs w:val="28"/>
          <w:lang w:eastAsia="ru-RU"/>
        </w:rPr>
        <w:t>7</w:t>
      </w:r>
      <w:r w:rsidRPr="00F66E24">
        <w:rPr>
          <w:rFonts w:ascii="Times New Roman" w:eastAsiaTheme="minorEastAsia" w:hAnsi="Times New Roman" w:cs="Times New Roman"/>
          <w:sz w:val="28"/>
          <w:szCs w:val="28"/>
          <w:lang w:eastAsia="ru-RU"/>
        </w:rPr>
        <w:t xml:space="preserve"> год</w:t>
      </w:r>
    </w:p>
    <w:p w14:paraId="557F4CBD"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0FAFC79A"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bookmarkStart w:id="22" w:name="P610"/>
      <w:bookmarkEnd w:id="22"/>
      <w:r w:rsidRPr="00F66E24">
        <w:rPr>
          <w:rFonts w:ascii="Times New Roman" w:eastAsiaTheme="minorEastAsia" w:hAnsi="Times New Roman" w:cs="Times New Roman"/>
          <w:sz w:val="28"/>
          <w:szCs w:val="28"/>
          <w:lang w:eastAsia="ru-RU"/>
        </w:rPr>
        <w:t>Обязательный перечень продовольственных товаров</w:t>
      </w:r>
    </w:p>
    <w:p w14:paraId="658929B9"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при организации развозной торговли в населенных пунктах</w:t>
      </w:r>
    </w:p>
    <w:p w14:paraId="5A1282AF"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Добринского муниципального округа</w:t>
      </w:r>
    </w:p>
    <w:p w14:paraId="132C63AC"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_____________________________________________________</w:t>
      </w:r>
    </w:p>
    <w:p w14:paraId="28F866C6"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(Участник отбора)</w:t>
      </w:r>
    </w:p>
    <w:p w14:paraId="5C8B70A0"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5196"/>
        <w:gridCol w:w="3231"/>
      </w:tblGrid>
      <w:tr w:rsidR="00F66E24" w:rsidRPr="00F66E24" w14:paraId="0531A57A" w14:textId="77777777" w:rsidTr="00AB563E">
        <w:tc>
          <w:tcPr>
            <w:tcW w:w="624" w:type="dxa"/>
          </w:tcPr>
          <w:p w14:paraId="6C6C9AE4"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N п/п</w:t>
            </w:r>
          </w:p>
        </w:tc>
        <w:tc>
          <w:tcPr>
            <w:tcW w:w="5196" w:type="dxa"/>
          </w:tcPr>
          <w:p w14:paraId="1D7F04D5"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Наименование товара</w:t>
            </w:r>
          </w:p>
        </w:tc>
        <w:tc>
          <w:tcPr>
            <w:tcW w:w="3231" w:type="dxa"/>
          </w:tcPr>
          <w:p w14:paraId="2CE9175A"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Количество наименований</w:t>
            </w:r>
          </w:p>
        </w:tc>
      </w:tr>
      <w:tr w:rsidR="00F66E24" w:rsidRPr="00F66E24" w14:paraId="7ECCEC22" w14:textId="77777777" w:rsidTr="00AB563E">
        <w:tc>
          <w:tcPr>
            <w:tcW w:w="624" w:type="dxa"/>
          </w:tcPr>
          <w:p w14:paraId="5CA5DB43"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w:t>
            </w:r>
          </w:p>
        </w:tc>
        <w:tc>
          <w:tcPr>
            <w:tcW w:w="5196" w:type="dxa"/>
          </w:tcPr>
          <w:p w14:paraId="61D97E0B"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Хлеб из муки смешанной валки</w:t>
            </w:r>
          </w:p>
        </w:tc>
        <w:tc>
          <w:tcPr>
            <w:tcW w:w="3231" w:type="dxa"/>
          </w:tcPr>
          <w:p w14:paraId="6FC54AA1"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122A886F" w14:textId="77777777" w:rsidTr="00AB563E">
        <w:tc>
          <w:tcPr>
            <w:tcW w:w="624" w:type="dxa"/>
          </w:tcPr>
          <w:p w14:paraId="168BD90D"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2</w:t>
            </w:r>
          </w:p>
        </w:tc>
        <w:tc>
          <w:tcPr>
            <w:tcW w:w="5196" w:type="dxa"/>
          </w:tcPr>
          <w:p w14:paraId="0E129594"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Батон нарезной</w:t>
            </w:r>
          </w:p>
        </w:tc>
        <w:tc>
          <w:tcPr>
            <w:tcW w:w="3231" w:type="dxa"/>
          </w:tcPr>
          <w:p w14:paraId="7A00F7AC"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750E06DF" w14:textId="77777777" w:rsidTr="00AB563E">
        <w:tc>
          <w:tcPr>
            <w:tcW w:w="624" w:type="dxa"/>
          </w:tcPr>
          <w:p w14:paraId="04C0C30D"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3</w:t>
            </w:r>
          </w:p>
        </w:tc>
        <w:tc>
          <w:tcPr>
            <w:tcW w:w="5196" w:type="dxa"/>
          </w:tcPr>
          <w:p w14:paraId="72076A17"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Масло подсолнечное фасованное</w:t>
            </w:r>
          </w:p>
        </w:tc>
        <w:tc>
          <w:tcPr>
            <w:tcW w:w="3231" w:type="dxa"/>
          </w:tcPr>
          <w:p w14:paraId="217DE02E"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5D48F5FD" w14:textId="77777777" w:rsidTr="00AB563E">
        <w:tc>
          <w:tcPr>
            <w:tcW w:w="624" w:type="dxa"/>
          </w:tcPr>
          <w:p w14:paraId="362A81C3"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4</w:t>
            </w:r>
          </w:p>
        </w:tc>
        <w:tc>
          <w:tcPr>
            <w:tcW w:w="5196" w:type="dxa"/>
          </w:tcPr>
          <w:p w14:paraId="17C0ED49"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Сахар-песок</w:t>
            </w:r>
          </w:p>
        </w:tc>
        <w:tc>
          <w:tcPr>
            <w:tcW w:w="3231" w:type="dxa"/>
          </w:tcPr>
          <w:p w14:paraId="5F5BBC05"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0B35CB73" w14:textId="77777777" w:rsidTr="00AB563E">
        <w:tc>
          <w:tcPr>
            <w:tcW w:w="624" w:type="dxa"/>
          </w:tcPr>
          <w:p w14:paraId="5311D382"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5</w:t>
            </w:r>
          </w:p>
        </w:tc>
        <w:tc>
          <w:tcPr>
            <w:tcW w:w="5196" w:type="dxa"/>
          </w:tcPr>
          <w:p w14:paraId="6DEC11F1"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Мука пшеничная высший сорт</w:t>
            </w:r>
          </w:p>
        </w:tc>
        <w:tc>
          <w:tcPr>
            <w:tcW w:w="3231" w:type="dxa"/>
          </w:tcPr>
          <w:p w14:paraId="14794416"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166E51BF" w14:textId="77777777" w:rsidTr="00AB563E">
        <w:tc>
          <w:tcPr>
            <w:tcW w:w="624" w:type="dxa"/>
          </w:tcPr>
          <w:p w14:paraId="29CAAAE2"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6</w:t>
            </w:r>
          </w:p>
        </w:tc>
        <w:tc>
          <w:tcPr>
            <w:tcW w:w="5196" w:type="dxa"/>
          </w:tcPr>
          <w:p w14:paraId="5F0A6B1A"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Рис шлифованный</w:t>
            </w:r>
          </w:p>
        </w:tc>
        <w:tc>
          <w:tcPr>
            <w:tcW w:w="3231" w:type="dxa"/>
          </w:tcPr>
          <w:p w14:paraId="2DBBBDD5"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2B152233" w14:textId="77777777" w:rsidTr="00AB563E">
        <w:tc>
          <w:tcPr>
            <w:tcW w:w="624" w:type="dxa"/>
          </w:tcPr>
          <w:p w14:paraId="2142DD29"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7</w:t>
            </w:r>
          </w:p>
        </w:tc>
        <w:tc>
          <w:tcPr>
            <w:tcW w:w="5196" w:type="dxa"/>
          </w:tcPr>
          <w:p w14:paraId="1D2B4065"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Крупа гречневая - ядрица</w:t>
            </w:r>
          </w:p>
        </w:tc>
        <w:tc>
          <w:tcPr>
            <w:tcW w:w="3231" w:type="dxa"/>
          </w:tcPr>
          <w:p w14:paraId="1F5215A5"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26103A78" w14:textId="77777777" w:rsidTr="00AB563E">
        <w:tc>
          <w:tcPr>
            <w:tcW w:w="624" w:type="dxa"/>
          </w:tcPr>
          <w:p w14:paraId="64CDCE66"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8</w:t>
            </w:r>
          </w:p>
        </w:tc>
        <w:tc>
          <w:tcPr>
            <w:tcW w:w="5196" w:type="dxa"/>
          </w:tcPr>
          <w:p w14:paraId="46741105"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Пшено</w:t>
            </w:r>
          </w:p>
        </w:tc>
        <w:tc>
          <w:tcPr>
            <w:tcW w:w="3231" w:type="dxa"/>
          </w:tcPr>
          <w:p w14:paraId="6DBDD138"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65BF688B" w14:textId="77777777" w:rsidTr="00AB563E">
        <w:tc>
          <w:tcPr>
            <w:tcW w:w="624" w:type="dxa"/>
          </w:tcPr>
          <w:p w14:paraId="579FE170"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9</w:t>
            </w:r>
          </w:p>
        </w:tc>
        <w:tc>
          <w:tcPr>
            <w:tcW w:w="5196" w:type="dxa"/>
          </w:tcPr>
          <w:p w14:paraId="2B986958"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Макаронные изделия вермишель в/с вес</w:t>
            </w:r>
          </w:p>
        </w:tc>
        <w:tc>
          <w:tcPr>
            <w:tcW w:w="3231" w:type="dxa"/>
          </w:tcPr>
          <w:p w14:paraId="110E1EC7"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6C192067" w14:textId="77777777" w:rsidTr="00AB563E">
        <w:tc>
          <w:tcPr>
            <w:tcW w:w="624" w:type="dxa"/>
          </w:tcPr>
          <w:p w14:paraId="7B1A9BCC"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10</w:t>
            </w:r>
          </w:p>
        </w:tc>
        <w:tc>
          <w:tcPr>
            <w:tcW w:w="5196" w:type="dxa"/>
          </w:tcPr>
          <w:p w14:paraId="46D7D240"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Масло животное</w:t>
            </w:r>
          </w:p>
        </w:tc>
        <w:tc>
          <w:tcPr>
            <w:tcW w:w="3231" w:type="dxa"/>
          </w:tcPr>
          <w:p w14:paraId="60A9C5E1"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285119B8" w14:textId="77777777" w:rsidTr="00AB563E">
        <w:tc>
          <w:tcPr>
            <w:tcW w:w="624" w:type="dxa"/>
          </w:tcPr>
          <w:p w14:paraId="1AFCFD31"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11</w:t>
            </w:r>
          </w:p>
        </w:tc>
        <w:tc>
          <w:tcPr>
            <w:tcW w:w="5196" w:type="dxa"/>
          </w:tcPr>
          <w:p w14:paraId="7689F852"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Соль поваренная пищевая</w:t>
            </w:r>
          </w:p>
        </w:tc>
        <w:tc>
          <w:tcPr>
            <w:tcW w:w="3231" w:type="dxa"/>
          </w:tcPr>
          <w:p w14:paraId="2608527C"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49091B85" w14:textId="77777777" w:rsidTr="00AB563E">
        <w:tc>
          <w:tcPr>
            <w:tcW w:w="624" w:type="dxa"/>
          </w:tcPr>
          <w:p w14:paraId="4A5463F0"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12</w:t>
            </w:r>
          </w:p>
        </w:tc>
        <w:tc>
          <w:tcPr>
            <w:tcW w:w="5196" w:type="dxa"/>
          </w:tcPr>
          <w:p w14:paraId="228ABB97"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Карамель</w:t>
            </w:r>
          </w:p>
        </w:tc>
        <w:tc>
          <w:tcPr>
            <w:tcW w:w="3231" w:type="dxa"/>
          </w:tcPr>
          <w:p w14:paraId="3F4B5BAF"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7E178728" w14:textId="77777777" w:rsidTr="00AB563E">
        <w:tc>
          <w:tcPr>
            <w:tcW w:w="624" w:type="dxa"/>
          </w:tcPr>
          <w:p w14:paraId="7D719A13"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13</w:t>
            </w:r>
          </w:p>
        </w:tc>
        <w:tc>
          <w:tcPr>
            <w:tcW w:w="5196" w:type="dxa"/>
          </w:tcPr>
          <w:p w14:paraId="0A30C62A"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Печенье</w:t>
            </w:r>
          </w:p>
        </w:tc>
        <w:tc>
          <w:tcPr>
            <w:tcW w:w="3231" w:type="dxa"/>
          </w:tcPr>
          <w:p w14:paraId="0C2EE518"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53F6F07C" w14:textId="77777777" w:rsidTr="00AB563E">
        <w:tc>
          <w:tcPr>
            <w:tcW w:w="624" w:type="dxa"/>
          </w:tcPr>
          <w:p w14:paraId="67A907A2"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14</w:t>
            </w:r>
          </w:p>
        </w:tc>
        <w:tc>
          <w:tcPr>
            <w:tcW w:w="5196" w:type="dxa"/>
          </w:tcPr>
          <w:p w14:paraId="5A96C6AA"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Пряники</w:t>
            </w:r>
          </w:p>
        </w:tc>
        <w:tc>
          <w:tcPr>
            <w:tcW w:w="3231" w:type="dxa"/>
          </w:tcPr>
          <w:p w14:paraId="6550486A"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442CD449" w14:textId="77777777" w:rsidTr="00AB563E">
        <w:tc>
          <w:tcPr>
            <w:tcW w:w="624" w:type="dxa"/>
          </w:tcPr>
          <w:p w14:paraId="4374A70E"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15</w:t>
            </w:r>
          </w:p>
        </w:tc>
        <w:tc>
          <w:tcPr>
            <w:tcW w:w="5196" w:type="dxa"/>
          </w:tcPr>
          <w:p w14:paraId="6D398E0A"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Сухари</w:t>
            </w:r>
          </w:p>
        </w:tc>
        <w:tc>
          <w:tcPr>
            <w:tcW w:w="3231" w:type="dxa"/>
          </w:tcPr>
          <w:p w14:paraId="540AFA30"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2EF79262" w14:textId="77777777" w:rsidTr="00AB563E">
        <w:tc>
          <w:tcPr>
            <w:tcW w:w="624" w:type="dxa"/>
          </w:tcPr>
          <w:p w14:paraId="06D8CDFD"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16</w:t>
            </w:r>
          </w:p>
        </w:tc>
        <w:tc>
          <w:tcPr>
            <w:tcW w:w="5196" w:type="dxa"/>
          </w:tcPr>
          <w:p w14:paraId="466311BE"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Чай черный байховый</w:t>
            </w:r>
          </w:p>
        </w:tc>
        <w:tc>
          <w:tcPr>
            <w:tcW w:w="3231" w:type="dxa"/>
          </w:tcPr>
          <w:p w14:paraId="61AC6DA7"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44191E56" w14:textId="77777777" w:rsidTr="00AB563E">
        <w:tc>
          <w:tcPr>
            <w:tcW w:w="624" w:type="dxa"/>
          </w:tcPr>
          <w:p w14:paraId="6AB796F6"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17</w:t>
            </w:r>
          </w:p>
        </w:tc>
        <w:tc>
          <w:tcPr>
            <w:tcW w:w="5196" w:type="dxa"/>
          </w:tcPr>
          <w:p w14:paraId="202741A6"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Безалкогольные напитки</w:t>
            </w:r>
          </w:p>
        </w:tc>
        <w:tc>
          <w:tcPr>
            <w:tcW w:w="3231" w:type="dxa"/>
          </w:tcPr>
          <w:p w14:paraId="1D0E2E76"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5ADFE40F" w14:textId="77777777" w:rsidTr="00AB563E">
        <w:tc>
          <w:tcPr>
            <w:tcW w:w="624" w:type="dxa"/>
          </w:tcPr>
          <w:p w14:paraId="12ADAF4C"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18</w:t>
            </w:r>
          </w:p>
        </w:tc>
        <w:tc>
          <w:tcPr>
            <w:tcW w:w="5196" w:type="dxa"/>
          </w:tcPr>
          <w:p w14:paraId="2C2AB939"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Сельдь соленая весовая</w:t>
            </w:r>
          </w:p>
        </w:tc>
        <w:tc>
          <w:tcPr>
            <w:tcW w:w="3231" w:type="dxa"/>
          </w:tcPr>
          <w:p w14:paraId="7E108589"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2D4973E0" w14:textId="77777777" w:rsidTr="00AB563E">
        <w:tc>
          <w:tcPr>
            <w:tcW w:w="624" w:type="dxa"/>
          </w:tcPr>
          <w:p w14:paraId="5A3D0710"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19</w:t>
            </w:r>
          </w:p>
        </w:tc>
        <w:tc>
          <w:tcPr>
            <w:tcW w:w="5196" w:type="dxa"/>
          </w:tcPr>
          <w:p w14:paraId="7244D510"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Яблоки</w:t>
            </w:r>
          </w:p>
        </w:tc>
        <w:tc>
          <w:tcPr>
            <w:tcW w:w="3231" w:type="dxa"/>
          </w:tcPr>
          <w:p w14:paraId="55AEC85D"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bl>
    <w:p w14:paraId="75EF14EA" w14:textId="77777777" w:rsid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70024C37" w14:textId="77777777" w:rsidR="00C44E00" w:rsidRPr="00F66E24" w:rsidRDefault="00C44E00"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2332D9E3"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Руководитель организации _______________/_______________________</w:t>
      </w:r>
    </w:p>
    <w:p w14:paraId="70DD8F56"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14:paraId="7ED0C715" w14:textId="77777777" w:rsidR="00C44E00"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lastRenderedPageBreak/>
        <w:t xml:space="preserve">  </w:t>
      </w:r>
    </w:p>
    <w:p w14:paraId="2A725FC0" w14:textId="77777777" w:rsidR="00C44E00" w:rsidRDefault="00C44E00"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00D00A9E"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Главный бухгалтер ______________/_________________________</w:t>
      </w:r>
    </w:p>
    <w:p w14:paraId="4833F5E9"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14:paraId="0C6DD36D"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М.П. (при наличии).</w:t>
      </w:r>
    </w:p>
    <w:p w14:paraId="6C54AB20"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0735E31D" w14:textId="77777777" w:rsidR="00F66E24" w:rsidRPr="00F66E24" w:rsidRDefault="00F66E24" w:rsidP="00F66E24">
      <w:pPr>
        <w:widowControl w:val="0"/>
        <w:autoSpaceDE w:val="0"/>
        <w:autoSpaceDN w:val="0"/>
        <w:spacing w:after="0" w:line="240" w:lineRule="auto"/>
        <w:jc w:val="right"/>
        <w:outlineLvl w:val="1"/>
        <w:rPr>
          <w:rFonts w:ascii="Times New Roman" w:eastAsiaTheme="minorEastAsia" w:hAnsi="Times New Roman" w:cs="Times New Roman"/>
          <w:sz w:val="28"/>
          <w:szCs w:val="28"/>
          <w:lang w:eastAsia="ru-RU"/>
        </w:rPr>
      </w:pPr>
    </w:p>
    <w:p w14:paraId="39568602" w14:textId="77777777" w:rsidR="00F66E24" w:rsidRPr="00F66E24" w:rsidRDefault="00F66E24" w:rsidP="00F66E24">
      <w:pPr>
        <w:widowControl w:val="0"/>
        <w:autoSpaceDE w:val="0"/>
        <w:autoSpaceDN w:val="0"/>
        <w:spacing w:after="0" w:line="240" w:lineRule="auto"/>
        <w:jc w:val="right"/>
        <w:outlineLvl w:val="1"/>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Приложение 5</w:t>
      </w:r>
    </w:p>
    <w:p w14:paraId="475FD697"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 Порядку предоставления</w:t>
      </w:r>
    </w:p>
    <w:p w14:paraId="42B82CDB"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субсидий юридическим лицам</w:t>
      </w:r>
    </w:p>
    <w:p w14:paraId="2E9DAAC5"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и индивидуальным предпринимателям</w:t>
      </w:r>
    </w:p>
    <w:p w14:paraId="71AD1FE7"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 возмещение части затрат,</w:t>
      </w:r>
    </w:p>
    <w:p w14:paraId="19ADE70B"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направленных на создание условий</w:t>
      </w:r>
    </w:p>
    <w:p w14:paraId="3F8549DE"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для обеспечения услугами торговли</w:t>
      </w:r>
    </w:p>
    <w:p w14:paraId="776F9E50"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населения Добринского муниципального</w:t>
      </w:r>
    </w:p>
    <w:p w14:paraId="10196D02"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округа, на 202</w:t>
      </w:r>
      <w:r w:rsidR="00BE7E5B">
        <w:rPr>
          <w:rFonts w:ascii="Times New Roman" w:eastAsiaTheme="minorEastAsia" w:hAnsi="Times New Roman" w:cs="Times New Roman"/>
          <w:sz w:val="28"/>
          <w:szCs w:val="28"/>
          <w:lang w:eastAsia="ru-RU"/>
        </w:rPr>
        <w:t>7</w:t>
      </w:r>
      <w:r w:rsidRPr="00F66E24">
        <w:rPr>
          <w:rFonts w:ascii="Times New Roman" w:eastAsiaTheme="minorEastAsia" w:hAnsi="Times New Roman" w:cs="Times New Roman"/>
          <w:sz w:val="28"/>
          <w:szCs w:val="28"/>
          <w:lang w:eastAsia="ru-RU"/>
        </w:rPr>
        <w:t xml:space="preserve"> год</w:t>
      </w:r>
    </w:p>
    <w:p w14:paraId="3A77A8A3"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1B8D56ED"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Главе администрации __________________________</w:t>
      </w:r>
    </w:p>
    <w:p w14:paraId="184C702E"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муниципального округа</w:t>
      </w:r>
    </w:p>
    <w:p w14:paraId="47786363"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70899C29"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bookmarkStart w:id="23" w:name="P700"/>
      <w:bookmarkEnd w:id="23"/>
      <w:r w:rsidRPr="00F66E24">
        <w:rPr>
          <w:rFonts w:ascii="Times New Roman" w:eastAsiaTheme="minorEastAsia" w:hAnsi="Times New Roman" w:cs="Times New Roman"/>
          <w:sz w:val="28"/>
          <w:szCs w:val="28"/>
          <w:lang w:eastAsia="ru-RU"/>
        </w:rPr>
        <w:t>ЗАЯВКА</w:t>
      </w:r>
    </w:p>
    <w:p w14:paraId="6A38D0DF"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Прошу предоставить субсидии на возмещение части затрат, связанных с</w:t>
      </w:r>
    </w:p>
    <w:p w14:paraId="20B1DE25"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приобретением автомобильного топлива для:</w:t>
      </w:r>
    </w:p>
    <w:p w14:paraId="62A3F0D4"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__________________________________________________________________</w:t>
      </w:r>
    </w:p>
    <w:p w14:paraId="465AE87B"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(организации  развозной  торговли  в  сельских  населенных  пунктах, не</w:t>
      </w:r>
    </w:p>
    <w:p w14:paraId="28958D01"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имеющих  стационарных  торговых  объектов   и  (или)  имеющих  стационарные торговые  объекты, в которых радиус пешеходной доступности до стационарного торгового объекта превышает 2 километра)</w:t>
      </w:r>
    </w:p>
    <w:p w14:paraId="0C4F1C6F"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__________________________________________________________________</w:t>
      </w:r>
    </w:p>
    <w:p w14:paraId="52028339"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(полное   наименование   юридического   лица  или  ФИО  индивидуального</w:t>
      </w:r>
    </w:p>
    <w:p w14:paraId="457104B0"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предпринимателя)</w:t>
      </w:r>
    </w:p>
    <w:p w14:paraId="1BCDABC2"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Адрес:</w:t>
      </w:r>
    </w:p>
    <w:p w14:paraId="3C42E075"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Юридический                                                                                              *</w:t>
      </w:r>
    </w:p>
    <w:p w14:paraId="6CA9BE12"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______________________________________________________________</w:t>
      </w:r>
    </w:p>
    <w:p w14:paraId="46EDA303"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Почтовый ______________________________________________________________</w:t>
      </w:r>
    </w:p>
    <w:p w14:paraId="25938847"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Контактный телефон: ___________________________________________________</w:t>
      </w:r>
    </w:p>
    <w:p w14:paraId="27DFCBA2"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Ф.И.О. руководителя                                               *</w:t>
      </w:r>
    </w:p>
    <w:p w14:paraId="4F93D666"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____________________________________________</w:t>
      </w:r>
    </w:p>
    <w:p w14:paraId="7594EB02"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Банковские реквизиты:</w:t>
      </w:r>
    </w:p>
    <w:p w14:paraId="6D089167"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ИНН ___________________________</w:t>
      </w:r>
    </w:p>
    <w:p w14:paraId="7CBF08FC"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КПП * __________________________</w:t>
      </w:r>
    </w:p>
    <w:p w14:paraId="47C8B364"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w:t>
      </w:r>
      <w:hyperlink r:id="rId34">
        <w:r w:rsidRPr="00F66E24">
          <w:rPr>
            <w:rFonts w:ascii="Times New Roman" w:eastAsiaTheme="minorEastAsia" w:hAnsi="Times New Roman" w:cs="Times New Roman"/>
            <w:color w:val="0000FF"/>
            <w:sz w:val="28"/>
            <w:szCs w:val="28"/>
            <w:lang w:eastAsia="ru-RU"/>
          </w:rPr>
          <w:t>ОКТМО</w:t>
        </w:r>
      </w:hyperlink>
      <w:r w:rsidRPr="00F66E24">
        <w:rPr>
          <w:rFonts w:ascii="Times New Roman" w:eastAsiaTheme="minorEastAsia" w:hAnsi="Times New Roman" w:cs="Times New Roman"/>
          <w:sz w:val="28"/>
          <w:szCs w:val="28"/>
          <w:lang w:eastAsia="ru-RU"/>
        </w:rPr>
        <w:t xml:space="preserve"> * _______________________</w:t>
      </w:r>
    </w:p>
    <w:p w14:paraId="7996E94D"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Полное наименование * _________________________________________________</w:t>
      </w:r>
    </w:p>
    <w:p w14:paraId="2D813758"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Расчетный счет ______________________________</w:t>
      </w:r>
    </w:p>
    <w:p w14:paraId="5134F4EC"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lastRenderedPageBreak/>
        <w:t xml:space="preserve">    Наименование банка __________________________</w:t>
      </w:r>
    </w:p>
    <w:p w14:paraId="77A4E649"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Корреспондирующий счет ____________________________</w:t>
      </w:r>
    </w:p>
    <w:p w14:paraId="0C237596"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БИК ____________________________</w:t>
      </w:r>
    </w:p>
    <w:p w14:paraId="4762A0BB"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КБК ____________________________</w:t>
      </w:r>
    </w:p>
    <w:p w14:paraId="2DBD0A57"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Вышеназванная    информация    предоставлена   администрации Добринского муниципального округа мною лично.</w:t>
      </w:r>
    </w:p>
    <w:p w14:paraId="48426E5E"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Я  подтверждаю,  что  ознакомлен(а),  что обработка персональных данных</w:t>
      </w:r>
    </w:p>
    <w:p w14:paraId="3790DFEB"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может  осуществляться  путем  сбора,  систематизации, накопления, хранения,</w:t>
      </w:r>
    </w:p>
    <w:p w14:paraId="4BEB170F"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уточнения  (обновление,  изменение), использования (в том числе передачу, в</w:t>
      </w:r>
    </w:p>
    <w:p w14:paraId="14E06861"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случаях    прямо   предусмотренных   действующим   законодательством   РФ),</w:t>
      </w:r>
    </w:p>
    <w:p w14:paraId="0011011F"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обезличивания, блокирования, уничтожения.</w:t>
      </w:r>
    </w:p>
    <w:p w14:paraId="2764B85D"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Я  уведомлен(а)  о своем праве отозвать согласие путем подачи в    администрацию   Добринского муниципального округа письменного заявления.</w:t>
      </w:r>
    </w:p>
    <w:p w14:paraId="5E0180CE"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Я  выражаю  согласие  на осуществление обязательных проверок соблюдения условий,  целей  и  порядка  предоставления субсидий главным распорядителем средств  бюджета округа и органом муниципального финансового контроля.</w:t>
      </w:r>
    </w:p>
    <w:p w14:paraId="7AB74F13"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Подтверждаю, что не являюсь получателем средств бюджетов всех уровней в соответствии   с  иными  нормативными  правовыми  актами,  направленных  на организацию  развозной  торговли  в сельских населенных пунктах, не имеющих стационарных  торговых  объектов,  и  (или)  имеющих  стационарные торговые объекты, в которых радиус пешеходной доступности до стационарного торгового объекта превышает 2 километра.</w:t>
      </w:r>
    </w:p>
    <w:p w14:paraId="65618FD9"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Подтверждаю,   что  ознакомлен(а)  с  положениями  Федерального  </w:t>
      </w:r>
      <w:hyperlink r:id="rId35">
        <w:r w:rsidRPr="00F66E24">
          <w:rPr>
            <w:rFonts w:ascii="Times New Roman" w:eastAsiaTheme="minorEastAsia" w:hAnsi="Times New Roman" w:cs="Times New Roman"/>
            <w:color w:val="0000FF"/>
            <w:sz w:val="28"/>
            <w:szCs w:val="28"/>
            <w:lang w:eastAsia="ru-RU"/>
          </w:rPr>
          <w:t>закона</w:t>
        </w:r>
      </w:hyperlink>
    </w:p>
    <w:p w14:paraId="6AD87316"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от  27.07.2006  г.  N 152-ФЗ "О персональных данных", права и обязанности в</w:t>
      </w:r>
    </w:p>
    <w:p w14:paraId="0CC40B7B"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области   защиты   персональных   данных  мне  разъяснены.  Кроме  того,  я</w:t>
      </w:r>
    </w:p>
    <w:p w14:paraId="57F92428"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уведомлен(а),   что   администрация  Добринского муниципального округа  имеет право предоставлять информацию по официальному запросу третьих лиц только в установленных Законом случаях.</w:t>
      </w:r>
    </w:p>
    <w:p w14:paraId="0BECEE66"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Перечень прилагаемых к заявке документов:</w:t>
      </w:r>
    </w:p>
    <w:p w14:paraId="1B8266B2"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1. - на __ л.,</w:t>
      </w:r>
    </w:p>
    <w:p w14:paraId="74AA7182"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2. - на __ л.,...</w:t>
      </w:r>
    </w:p>
    <w:p w14:paraId="49D186EE" w14:textId="77777777" w:rsid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0632384C" w14:textId="77777777" w:rsidR="00BD5478" w:rsidRPr="00F66E24" w:rsidRDefault="00BD5478"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4FA67B4C"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Руководитель организации * ________________/ _____________________</w:t>
      </w:r>
    </w:p>
    <w:p w14:paraId="40D4FB96"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14:paraId="45C46F53"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w:t>
      </w:r>
      <w:r w:rsidR="00BD5478">
        <w:rPr>
          <w:rFonts w:ascii="Times New Roman" w:eastAsiaTheme="minorEastAsia" w:hAnsi="Times New Roman" w:cs="Times New Roman"/>
          <w:sz w:val="28"/>
          <w:szCs w:val="28"/>
          <w:lang w:eastAsia="ru-RU"/>
        </w:rPr>
        <w:t xml:space="preserve">  </w:t>
      </w:r>
      <w:r w:rsidRPr="00F66E24">
        <w:rPr>
          <w:rFonts w:ascii="Times New Roman" w:eastAsiaTheme="minorEastAsia" w:hAnsi="Times New Roman" w:cs="Times New Roman"/>
          <w:sz w:val="28"/>
          <w:szCs w:val="28"/>
          <w:lang w:eastAsia="ru-RU"/>
        </w:rPr>
        <w:t xml:space="preserve"> Главный бухгалтер * ________________/ _____________________</w:t>
      </w:r>
    </w:p>
    <w:p w14:paraId="1BEFA815"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14:paraId="540FFACE"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М.П. (при наличии)</w:t>
      </w:r>
    </w:p>
    <w:p w14:paraId="04158E20" w14:textId="77777777" w:rsid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p w14:paraId="49FA1A92" w14:textId="77777777" w:rsidR="00BD5478" w:rsidRPr="00F66E24" w:rsidRDefault="00BD5478"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p w14:paraId="1ADA2EAE"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Индивидуальный предприниматель ___________ _____________________</w:t>
      </w:r>
    </w:p>
    <w:p w14:paraId="3F3D824F"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14:paraId="35BCD3E9"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М.П. (при наличии)</w:t>
      </w:r>
    </w:p>
    <w:p w14:paraId="281A68DD"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 не заполняется индивидуальными предпринимателями</w:t>
      </w:r>
    </w:p>
    <w:p w14:paraId="1835AA3F"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5DD1030F"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366F3DED" w14:textId="77777777" w:rsidR="00F66E24" w:rsidRPr="00F66E24" w:rsidRDefault="00F66E24" w:rsidP="00F66E24">
      <w:pPr>
        <w:widowControl w:val="0"/>
        <w:autoSpaceDE w:val="0"/>
        <w:autoSpaceDN w:val="0"/>
        <w:spacing w:after="0" w:line="240" w:lineRule="auto"/>
        <w:jc w:val="right"/>
        <w:outlineLvl w:val="1"/>
        <w:rPr>
          <w:rFonts w:ascii="Times New Roman" w:eastAsiaTheme="minorEastAsia" w:hAnsi="Times New Roman" w:cs="Times New Roman"/>
          <w:sz w:val="28"/>
          <w:szCs w:val="28"/>
          <w:lang w:eastAsia="ru-RU"/>
        </w:rPr>
      </w:pPr>
    </w:p>
    <w:p w14:paraId="64A78104" w14:textId="77777777" w:rsidR="00F66E24" w:rsidRPr="00F66E24" w:rsidRDefault="00F66E24" w:rsidP="00F66E24">
      <w:pPr>
        <w:widowControl w:val="0"/>
        <w:autoSpaceDE w:val="0"/>
        <w:autoSpaceDN w:val="0"/>
        <w:spacing w:after="0" w:line="240" w:lineRule="auto"/>
        <w:jc w:val="right"/>
        <w:outlineLvl w:val="1"/>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Приложение 6</w:t>
      </w:r>
    </w:p>
    <w:p w14:paraId="090D6114"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 Порядку предоставления</w:t>
      </w:r>
    </w:p>
    <w:p w14:paraId="615201F2"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субсидий юридическим лицам</w:t>
      </w:r>
    </w:p>
    <w:p w14:paraId="22219E45"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и индивидуальным предпринимателям</w:t>
      </w:r>
    </w:p>
    <w:p w14:paraId="7EC1927B"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 возмещение части затрат,</w:t>
      </w:r>
    </w:p>
    <w:p w14:paraId="631D7B95"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направленных на создание условий</w:t>
      </w:r>
    </w:p>
    <w:p w14:paraId="7D1AE98D"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для обеспечения услугами торговли</w:t>
      </w:r>
    </w:p>
    <w:p w14:paraId="0C7ED20B"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населения Добринского муниципального</w:t>
      </w:r>
    </w:p>
    <w:p w14:paraId="784CA15F"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округа, на 202</w:t>
      </w:r>
      <w:r w:rsidR="00BE7E5B">
        <w:rPr>
          <w:rFonts w:ascii="Times New Roman" w:eastAsiaTheme="minorEastAsia" w:hAnsi="Times New Roman" w:cs="Times New Roman"/>
          <w:sz w:val="28"/>
          <w:szCs w:val="28"/>
          <w:lang w:eastAsia="ru-RU"/>
        </w:rPr>
        <w:t>7</w:t>
      </w:r>
      <w:r w:rsidRPr="00F66E24">
        <w:rPr>
          <w:rFonts w:ascii="Times New Roman" w:eastAsiaTheme="minorEastAsia" w:hAnsi="Times New Roman" w:cs="Times New Roman"/>
          <w:sz w:val="28"/>
          <w:szCs w:val="28"/>
          <w:lang w:eastAsia="ru-RU"/>
        </w:rPr>
        <w:t xml:space="preserve"> год</w:t>
      </w:r>
    </w:p>
    <w:p w14:paraId="2ED7AE40"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2344A717"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bookmarkStart w:id="24" w:name="P781"/>
      <w:bookmarkEnd w:id="24"/>
      <w:r w:rsidRPr="00F66E24">
        <w:rPr>
          <w:rFonts w:ascii="Times New Roman" w:eastAsiaTheme="minorEastAsia" w:hAnsi="Times New Roman" w:cs="Times New Roman"/>
          <w:sz w:val="28"/>
          <w:szCs w:val="28"/>
          <w:lang w:eastAsia="ru-RU"/>
        </w:rPr>
        <w:t>Справка</w:t>
      </w:r>
    </w:p>
    <w:p w14:paraId="1BCAEF08"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 возмещение части затрат, направленных на приобретение автомобильного</w:t>
      </w:r>
    </w:p>
    <w:p w14:paraId="5340B8EE"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топлива, за период с _____________ по _____________ 20__ г. для</w:t>
      </w:r>
    </w:p>
    <w:p w14:paraId="7503770C"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__________________________________________________________________</w:t>
      </w:r>
    </w:p>
    <w:p w14:paraId="20FAF97A"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5741895F"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sectPr w:rsidR="00F66E24" w:rsidRPr="00F66E24" w:rsidSect="00940E89">
          <w:pgSz w:w="11906" w:h="16838"/>
          <w:pgMar w:top="284" w:right="851" w:bottom="1134" w:left="1701" w:header="850" w:footer="709"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413"/>
        <w:gridCol w:w="850"/>
        <w:gridCol w:w="709"/>
        <w:gridCol w:w="545"/>
        <w:gridCol w:w="624"/>
        <w:gridCol w:w="624"/>
        <w:gridCol w:w="624"/>
        <w:gridCol w:w="624"/>
        <w:gridCol w:w="624"/>
        <w:gridCol w:w="871"/>
        <w:gridCol w:w="851"/>
        <w:gridCol w:w="708"/>
        <w:gridCol w:w="709"/>
        <w:gridCol w:w="1134"/>
        <w:gridCol w:w="709"/>
        <w:gridCol w:w="709"/>
        <w:gridCol w:w="992"/>
      </w:tblGrid>
      <w:tr w:rsidR="00F66E24" w:rsidRPr="00F66E24" w14:paraId="0D17909C" w14:textId="77777777" w:rsidTr="003F14B5">
        <w:tc>
          <w:tcPr>
            <w:tcW w:w="567" w:type="dxa"/>
            <w:vMerge w:val="restart"/>
          </w:tcPr>
          <w:p w14:paraId="083FE95E"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lastRenderedPageBreak/>
              <w:t>N п/п</w:t>
            </w:r>
          </w:p>
        </w:tc>
        <w:tc>
          <w:tcPr>
            <w:tcW w:w="1413" w:type="dxa"/>
            <w:vMerge w:val="restart"/>
          </w:tcPr>
          <w:p w14:paraId="16E86530"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Наименование получателя субсидий, его местонахождение, ФИО руководителя, контактный телефон</w:t>
            </w:r>
          </w:p>
        </w:tc>
        <w:tc>
          <w:tcPr>
            <w:tcW w:w="850" w:type="dxa"/>
            <w:vMerge w:val="restart"/>
          </w:tcPr>
          <w:p w14:paraId="6C7E9217"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Наименование маршрута</w:t>
            </w:r>
          </w:p>
        </w:tc>
        <w:tc>
          <w:tcPr>
            <w:tcW w:w="709" w:type="dxa"/>
            <w:vMerge w:val="restart"/>
          </w:tcPr>
          <w:p w14:paraId="4EB76A46"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Протяженность маршрута, км</w:t>
            </w:r>
          </w:p>
        </w:tc>
        <w:tc>
          <w:tcPr>
            <w:tcW w:w="1169" w:type="dxa"/>
            <w:gridSpan w:val="2"/>
          </w:tcPr>
          <w:p w14:paraId="6D74EB40"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Количество поездок, предусмотренных договором на отчетный период</w:t>
            </w:r>
          </w:p>
        </w:tc>
        <w:tc>
          <w:tcPr>
            <w:tcW w:w="1248" w:type="dxa"/>
            <w:gridSpan w:val="2"/>
          </w:tcPr>
          <w:p w14:paraId="3971DEB3"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Количество поездок за отчетный период</w:t>
            </w:r>
          </w:p>
        </w:tc>
        <w:tc>
          <w:tcPr>
            <w:tcW w:w="1248" w:type="dxa"/>
            <w:gridSpan w:val="2"/>
          </w:tcPr>
          <w:p w14:paraId="60795AF5"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Пробег за отчетный период, км</w:t>
            </w:r>
          </w:p>
        </w:tc>
        <w:tc>
          <w:tcPr>
            <w:tcW w:w="871" w:type="dxa"/>
            <w:vMerge w:val="restart"/>
          </w:tcPr>
          <w:p w14:paraId="2AA3525B"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Марка машины, на которой осуществлялось обслуживание</w:t>
            </w:r>
          </w:p>
        </w:tc>
        <w:tc>
          <w:tcPr>
            <w:tcW w:w="851" w:type="dxa"/>
            <w:vMerge w:val="restart"/>
          </w:tcPr>
          <w:p w14:paraId="569B2F5E"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Марка автомобильного топлива</w:t>
            </w:r>
          </w:p>
        </w:tc>
        <w:tc>
          <w:tcPr>
            <w:tcW w:w="1417" w:type="dxa"/>
            <w:gridSpan w:val="2"/>
          </w:tcPr>
          <w:p w14:paraId="1A751FD6"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Норма расхода топлива на 100 км, л</w:t>
            </w:r>
          </w:p>
        </w:tc>
        <w:tc>
          <w:tcPr>
            <w:tcW w:w="1134" w:type="dxa"/>
            <w:vMerge w:val="restart"/>
          </w:tcPr>
          <w:p w14:paraId="1A5323CB"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Средняя стоимость 1 литра автомобильного топлива, руб.</w:t>
            </w:r>
          </w:p>
        </w:tc>
        <w:tc>
          <w:tcPr>
            <w:tcW w:w="2410" w:type="dxa"/>
            <w:gridSpan w:val="3"/>
          </w:tcPr>
          <w:p w14:paraId="0290EE6E"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Общая стоимость израсходованного автомобильного топлива, руб.</w:t>
            </w:r>
          </w:p>
        </w:tc>
      </w:tr>
      <w:tr w:rsidR="00F66E24" w:rsidRPr="00F66E24" w14:paraId="1144D18C" w14:textId="77777777" w:rsidTr="003F14B5">
        <w:tc>
          <w:tcPr>
            <w:tcW w:w="567" w:type="dxa"/>
            <w:vMerge/>
          </w:tcPr>
          <w:p w14:paraId="5C136F50"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413" w:type="dxa"/>
            <w:vMerge/>
          </w:tcPr>
          <w:p w14:paraId="70A23B33"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850" w:type="dxa"/>
            <w:vMerge/>
          </w:tcPr>
          <w:p w14:paraId="1AC5FAB5"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09" w:type="dxa"/>
            <w:vMerge/>
          </w:tcPr>
          <w:p w14:paraId="382FA9E0"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545" w:type="dxa"/>
          </w:tcPr>
          <w:p w14:paraId="1794D217"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в зимнее время</w:t>
            </w:r>
          </w:p>
        </w:tc>
        <w:tc>
          <w:tcPr>
            <w:tcW w:w="624" w:type="dxa"/>
          </w:tcPr>
          <w:p w14:paraId="434C7C6B"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в летнее время</w:t>
            </w:r>
          </w:p>
        </w:tc>
        <w:tc>
          <w:tcPr>
            <w:tcW w:w="624" w:type="dxa"/>
          </w:tcPr>
          <w:p w14:paraId="684DFA52"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в зимнее время</w:t>
            </w:r>
          </w:p>
        </w:tc>
        <w:tc>
          <w:tcPr>
            <w:tcW w:w="624" w:type="dxa"/>
          </w:tcPr>
          <w:p w14:paraId="128919BF"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в летнее время</w:t>
            </w:r>
          </w:p>
        </w:tc>
        <w:tc>
          <w:tcPr>
            <w:tcW w:w="624" w:type="dxa"/>
          </w:tcPr>
          <w:p w14:paraId="30AD74D4"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в зимнее время</w:t>
            </w:r>
          </w:p>
        </w:tc>
        <w:tc>
          <w:tcPr>
            <w:tcW w:w="624" w:type="dxa"/>
          </w:tcPr>
          <w:p w14:paraId="0967A496"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в летнее время</w:t>
            </w:r>
          </w:p>
        </w:tc>
        <w:tc>
          <w:tcPr>
            <w:tcW w:w="871" w:type="dxa"/>
            <w:vMerge/>
          </w:tcPr>
          <w:p w14:paraId="6821D17A"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851" w:type="dxa"/>
            <w:vMerge/>
          </w:tcPr>
          <w:p w14:paraId="746E1DFE"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08" w:type="dxa"/>
          </w:tcPr>
          <w:p w14:paraId="3F818FF6"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в зимнее время</w:t>
            </w:r>
          </w:p>
        </w:tc>
        <w:tc>
          <w:tcPr>
            <w:tcW w:w="709" w:type="dxa"/>
          </w:tcPr>
          <w:p w14:paraId="687C9F6A"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в летнее время</w:t>
            </w:r>
          </w:p>
        </w:tc>
        <w:tc>
          <w:tcPr>
            <w:tcW w:w="1134" w:type="dxa"/>
            <w:vMerge/>
          </w:tcPr>
          <w:p w14:paraId="0FFC978D"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09" w:type="dxa"/>
          </w:tcPr>
          <w:p w14:paraId="684EC13B"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в зимнее время</w:t>
            </w:r>
          </w:p>
        </w:tc>
        <w:tc>
          <w:tcPr>
            <w:tcW w:w="709" w:type="dxa"/>
          </w:tcPr>
          <w:p w14:paraId="3057D970"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в летнее время</w:t>
            </w:r>
          </w:p>
        </w:tc>
        <w:tc>
          <w:tcPr>
            <w:tcW w:w="992" w:type="dxa"/>
          </w:tcPr>
          <w:p w14:paraId="353D71D5"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Всего</w:t>
            </w:r>
          </w:p>
        </w:tc>
      </w:tr>
      <w:tr w:rsidR="00F66E24" w:rsidRPr="00F66E24" w14:paraId="186A9E67" w14:textId="77777777" w:rsidTr="003F14B5">
        <w:tc>
          <w:tcPr>
            <w:tcW w:w="567" w:type="dxa"/>
          </w:tcPr>
          <w:p w14:paraId="1827A12F"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w:t>
            </w:r>
          </w:p>
        </w:tc>
        <w:tc>
          <w:tcPr>
            <w:tcW w:w="1413" w:type="dxa"/>
          </w:tcPr>
          <w:p w14:paraId="435F39D4"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2</w:t>
            </w:r>
          </w:p>
        </w:tc>
        <w:tc>
          <w:tcPr>
            <w:tcW w:w="850" w:type="dxa"/>
          </w:tcPr>
          <w:p w14:paraId="373A44DF"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3</w:t>
            </w:r>
          </w:p>
        </w:tc>
        <w:tc>
          <w:tcPr>
            <w:tcW w:w="709" w:type="dxa"/>
          </w:tcPr>
          <w:p w14:paraId="5170E418"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4</w:t>
            </w:r>
          </w:p>
        </w:tc>
        <w:tc>
          <w:tcPr>
            <w:tcW w:w="545" w:type="dxa"/>
          </w:tcPr>
          <w:p w14:paraId="72EB58B0"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5</w:t>
            </w:r>
          </w:p>
        </w:tc>
        <w:tc>
          <w:tcPr>
            <w:tcW w:w="624" w:type="dxa"/>
          </w:tcPr>
          <w:p w14:paraId="49B64E53"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6</w:t>
            </w:r>
          </w:p>
        </w:tc>
        <w:tc>
          <w:tcPr>
            <w:tcW w:w="624" w:type="dxa"/>
          </w:tcPr>
          <w:p w14:paraId="71E79FB0"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7</w:t>
            </w:r>
          </w:p>
        </w:tc>
        <w:tc>
          <w:tcPr>
            <w:tcW w:w="624" w:type="dxa"/>
          </w:tcPr>
          <w:p w14:paraId="5DE62576"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8</w:t>
            </w:r>
          </w:p>
        </w:tc>
        <w:tc>
          <w:tcPr>
            <w:tcW w:w="624" w:type="dxa"/>
          </w:tcPr>
          <w:p w14:paraId="613809E4"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9</w:t>
            </w:r>
          </w:p>
        </w:tc>
        <w:tc>
          <w:tcPr>
            <w:tcW w:w="624" w:type="dxa"/>
          </w:tcPr>
          <w:p w14:paraId="3DE04A7E"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10</w:t>
            </w:r>
          </w:p>
        </w:tc>
        <w:tc>
          <w:tcPr>
            <w:tcW w:w="871" w:type="dxa"/>
          </w:tcPr>
          <w:p w14:paraId="6096955E"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11</w:t>
            </w:r>
          </w:p>
        </w:tc>
        <w:tc>
          <w:tcPr>
            <w:tcW w:w="851" w:type="dxa"/>
          </w:tcPr>
          <w:p w14:paraId="0BED2FF0"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12</w:t>
            </w:r>
          </w:p>
        </w:tc>
        <w:tc>
          <w:tcPr>
            <w:tcW w:w="708" w:type="dxa"/>
          </w:tcPr>
          <w:p w14:paraId="2554B62C"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13</w:t>
            </w:r>
          </w:p>
        </w:tc>
        <w:tc>
          <w:tcPr>
            <w:tcW w:w="709" w:type="dxa"/>
          </w:tcPr>
          <w:p w14:paraId="3DDD815D"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14</w:t>
            </w:r>
          </w:p>
        </w:tc>
        <w:tc>
          <w:tcPr>
            <w:tcW w:w="1134" w:type="dxa"/>
          </w:tcPr>
          <w:p w14:paraId="75B89C48"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15</w:t>
            </w:r>
          </w:p>
        </w:tc>
        <w:tc>
          <w:tcPr>
            <w:tcW w:w="709" w:type="dxa"/>
          </w:tcPr>
          <w:p w14:paraId="46506BA5"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16</w:t>
            </w:r>
          </w:p>
        </w:tc>
        <w:tc>
          <w:tcPr>
            <w:tcW w:w="709" w:type="dxa"/>
          </w:tcPr>
          <w:p w14:paraId="163E6B97"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17</w:t>
            </w:r>
          </w:p>
        </w:tc>
        <w:tc>
          <w:tcPr>
            <w:tcW w:w="992" w:type="dxa"/>
          </w:tcPr>
          <w:p w14:paraId="73B240BE"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18</w:t>
            </w:r>
          </w:p>
        </w:tc>
      </w:tr>
      <w:tr w:rsidR="00F66E24" w:rsidRPr="00F66E24" w14:paraId="73A2CEBC" w14:textId="77777777" w:rsidTr="003F14B5">
        <w:tc>
          <w:tcPr>
            <w:tcW w:w="567" w:type="dxa"/>
            <w:vMerge w:val="restart"/>
          </w:tcPr>
          <w:p w14:paraId="4D4BA61E"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w:t>
            </w:r>
          </w:p>
        </w:tc>
        <w:tc>
          <w:tcPr>
            <w:tcW w:w="1413" w:type="dxa"/>
            <w:vMerge w:val="restart"/>
          </w:tcPr>
          <w:p w14:paraId="6A30986D"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850" w:type="dxa"/>
          </w:tcPr>
          <w:p w14:paraId="65546B08"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Маршрут № 1</w:t>
            </w:r>
          </w:p>
        </w:tc>
        <w:tc>
          <w:tcPr>
            <w:tcW w:w="709" w:type="dxa"/>
          </w:tcPr>
          <w:p w14:paraId="729AFF26"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545" w:type="dxa"/>
          </w:tcPr>
          <w:p w14:paraId="3F3B4E90"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624" w:type="dxa"/>
          </w:tcPr>
          <w:p w14:paraId="6141CA98"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624" w:type="dxa"/>
          </w:tcPr>
          <w:p w14:paraId="340612B8"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624" w:type="dxa"/>
          </w:tcPr>
          <w:p w14:paraId="6808ED17"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624" w:type="dxa"/>
          </w:tcPr>
          <w:p w14:paraId="397C79CD"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624" w:type="dxa"/>
          </w:tcPr>
          <w:p w14:paraId="77597D45"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871" w:type="dxa"/>
          </w:tcPr>
          <w:p w14:paraId="3F27AB10"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851" w:type="dxa"/>
          </w:tcPr>
          <w:p w14:paraId="6FDA6D56"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08" w:type="dxa"/>
          </w:tcPr>
          <w:p w14:paraId="29A164FE"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09" w:type="dxa"/>
          </w:tcPr>
          <w:p w14:paraId="2FAC3BB7"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134" w:type="dxa"/>
          </w:tcPr>
          <w:p w14:paraId="7D7BB458"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09" w:type="dxa"/>
          </w:tcPr>
          <w:p w14:paraId="0DC27E25"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09" w:type="dxa"/>
          </w:tcPr>
          <w:p w14:paraId="796E13C0"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992" w:type="dxa"/>
          </w:tcPr>
          <w:p w14:paraId="0EF8A371"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4B40FC6C" w14:textId="77777777" w:rsidTr="003F14B5">
        <w:tc>
          <w:tcPr>
            <w:tcW w:w="567" w:type="dxa"/>
            <w:vMerge/>
          </w:tcPr>
          <w:p w14:paraId="47E1F456"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413" w:type="dxa"/>
            <w:vMerge/>
          </w:tcPr>
          <w:p w14:paraId="426772C4"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850" w:type="dxa"/>
          </w:tcPr>
          <w:p w14:paraId="15AA95C8"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Маршрут № 2</w:t>
            </w:r>
          </w:p>
        </w:tc>
        <w:tc>
          <w:tcPr>
            <w:tcW w:w="709" w:type="dxa"/>
          </w:tcPr>
          <w:p w14:paraId="4C40E58F"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545" w:type="dxa"/>
          </w:tcPr>
          <w:p w14:paraId="70B378DC"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624" w:type="dxa"/>
          </w:tcPr>
          <w:p w14:paraId="30308EED"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624" w:type="dxa"/>
          </w:tcPr>
          <w:p w14:paraId="51E7EF71"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624" w:type="dxa"/>
          </w:tcPr>
          <w:p w14:paraId="49D9979E"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624" w:type="dxa"/>
          </w:tcPr>
          <w:p w14:paraId="3B9A72DF"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624" w:type="dxa"/>
          </w:tcPr>
          <w:p w14:paraId="2F35B31F"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871" w:type="dxa"/>
          </w:tcPr>
          <w:p w14:paraId="3A258B7F"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851" w:type="dxa"/>
          </w:tcPr>
          <w:p w14:paraId="4D655BCE"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08" w:type="dxa"/>
          </w:tcPr>
          <w:p w14:paraId="447FD16A"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09" w:type="dxa"/>
          </w:tcPr>
          <w:p w14:paraId="7691B8B4"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134" w:type="dxa"/>
          </w:tcPr>
          <w:p w14:paraId="4F67D27E"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09" w:type="dxa"/>
          </w:tcPr>
          <w:p w14:paraId="5D03046A"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09" w:type="dxa"/>
          </w:tcPr>
          <w:p w14:paraId="57CD2BC6"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992" w:type="dxa"/>
          </w:tcPr>
          <w:p w14:paraId="75153FE4"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07C8702E" w14:textId="77777777" w:rsidTr="003F14B5">
        <w:tc>
          <w:tcPr>
            <w:tcW w:w="2830" w:type="dxa"/>
            <w:gridSpan w:val="3"/>
          </w:tcPr>
          <w:p w14:paraId="172098F9"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ВСЕГО</w:t>
            </w:r>
          </w:p>
        </w:tc>
        <w:tc>
          <w:tcPr>
            <w:tcW w:w="709" w:type="dxa"/>
          </w:tcPr>
          <w:p w14:paraId="589944D9"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545" w:type="dxa"/>
          </w:tcPr>
          <w:p w14:paraId="0AF3221C"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624" w:type="dxa"/>
          </w:tcPr>
          <w:p w14:paraId="2C704784"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624" w:type="dxa"/>
          </w:tcPr>
          <w:p w14:paraId="6A746765"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624" w:type="dxa"/>
          </w:tcPr>
          <w:p w14:paraId="0EAF82BC"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624" w:type="dxa"/>
          </w:tcPr>
          <w:p w14:paraId="7E370F21"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624" w:type="dxa"/>
          </w:tcPr>
          <w:p w14:paraId="214C64F8"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871" w:type="dxa"/>
          </w:tcPr>
          <w:p w14:paraId="0ACA3ADD"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851" w:type="dxa"/>
          </w:tcPr>
          <w:p w14:paraId="0B40EFAE"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08" w:type="dxa"/>
          </w:tcPr>
          <w:p w14:paraId="55378CF3"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09" w:type="dxa"/>
          </w:tcPr>
          <w:p w14:paraId="4F271C98"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134" w:type="dxa"/>
          </w:tcPr>
          <w:p w14:paraId="2A80D6A6"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09" w:type="dxa"/>
          </w:tcPr>
          <w:p w14:paraId="2BB77992"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09" w:type="dxa"/>
          </w:tcPr>
          <w:p w14:paraId="38BF92A8"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992" w:type="dxa"/>
          </w:tcPr>
          <w:p w14:paraId="286A0ED9"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bl>
    <w:p w14:paraId="2F8443EB"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002E527C"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Руководитель организации ____________ _____________________</w:t>
      </w:r>
    </w:p>
    <w:p w14:paraId="0C1F16CC"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14:paraId="1FBA48FC"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Главный бухгалтер * ___________________ ________________________</w:t>
      </w:r>
    </w:p>
    <w:p w14:paraId="488EA83B"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14:paraId="23D8AEF9"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М.П. (при наличии)</w:t>
      </w:r>
    </w:p>
    <w:p w14:paraId="4ABD45D9"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 не заполняется индивидуальными предпринимателями</w:t>
      </w:r>
    </w:p>
    <w:p w14:paraId="5A2D62EF"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sectPr w:rsidR="00F66E24" w:rsidRPr="00F66E24">
          <w:pgSz w:w="16838" w:h="11905" w:orient="landscape"/>
          <w:pgMar w:top="1701" w:right="1134" w:bottom="850" w:left="1134" w:header="0" w:footer="0" w:gutter="0"/>
          <w:cols w:space="720"/>
          <w:titlePg/>
        </w:sectPr>
      </w:pPr>
    </w:p>
    <w:p w14:paraId="1A394125" w14:textId="77777777" w:rsidR="00F66E24" w:rsidRPr="00F66E24" w:rsidRDefault="00F66E24" w:rsidP="00F66E24">
      <w:pPr>
        <w:widowControl w:val="0"/>
        <w:autoSpaceDE w:val="0"/>
        <w:autoSpaceDN w:val="0"/>
        <w:spacing w:after="0" w:line="240" w:lineRule="auto"/>
        <w:jc w:val="right"/>
        <w:outlineLvl w:val="1"/>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lastRenderedPageBreak/>
        <w:t>Приложение 7</w:t>
      </w:r>
    </w:p>
    <w:p w14:paraId="2184E583"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 Порядку предоставления</w:t>
      </w:r>
    </w:p>
    <w:p w14:paraId="0265877E"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субсидий юридическим лицам</w:t>
      </w:r>
    </w:p>
    <w:p w14:paraId="0C0BA965"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и индивидуальным предпринимателям</w:t>
      </w:r>
    </w:p>
    <w:p w14:paraId="366E3926"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 возмещение части затрат,</w:t>
      </w:r>
    </w:p>
    <w:p w14:paraId="3D932CC7"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направленных на создание условий</w:t>
      </w:r>
    </w:p>
    <w:p w14:paraId="5229B1DF"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для обеспечения услугами торговли</w:t>
      </w:r>
    </w:p>
    <w:p w14:paraId="2499A137"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населения Добринского муниципального</w:t>
      </w:r>
    </w:p>
    <w:p w14:paraId="34CA6F5B" w14:textId="77777777" w:rsidR="00F66E24" w:rsidRPr="00F66E24" w:rsidRDefault="00F66E24" w:rsidP="00F66E24">
      <w:pPr>
        <w:widowControl w:val="0"/>
        <w:autoSpaceDE w:val="0"/>
        <w:autoSpaceDN w:val="0"/>
        <w:spacing w:after="0" w:line="240" w:lineRule="auto"/>
        <w:ind w:right="-2"/>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округа, на 202</w:t>
      </w:r>
      <w:r w:rsidR="003F14B5">
        <w:rPr>
          <w:rFonts w:ascii="Times New Roman" w:eastAsiaTheme="minorEastAsia" w:hAnsi="Times New Roman" w:cs="Times New Roman"/>
          <w:sz w:val="28"/>
          <w:szCs w:val="28"/>
          <w:lang w:eastAsia="ru-RU"/>
        </w:rPr>
        <w:t>7</w:t>
      </w:r>
      <w:r w:rsidRPr="00F66E24">
        <w:rPr>
          <w:rFonts w:ascii="Times New Roman" w:eastAsiaTheme="minorEastAsia" w:hAnsi="Times New Roman" w:cs="Times New Roman"/>
          <w:sz w:val="28"/>
          <w:szCs w:val="28"/>
          <w:lang w:eastAsia="ru-RU"/>
        </w:rPr>
        <w:t xml:space="preserve"> год </w:t>
      </w:r>
    </w:p>
    <w:p w14:paraId="551ECE9F" w14:textId="77777777" w:rsidR="00F66E24" w:rsidRPr="00F66E24" w:rsidRDefault="00F66E24" w:rsidP="00F66E24">
      <w:pPr>
        <w:widowControl w:val="0"/>
        <w:tabs>
          <w:tab w:val="left" w:pos="7856"/>
          <w:tab w:val="right" w:pos="9639"/>
        </w:tabs>
        <w:autoSpaceDE w:val="0"/>
        <w:autoSpaceDN w:val="0"/>
        <w:spacing w:after="0" w:line="240" w:lineRule="auto"/>
        <w:ind w:right="-285"/>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ab/>
      </w:r>
    </w:p>
    <w:p w14:paraId="19E99E6D"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Главе администрации __________________________</w:t>
      </w:r>
    </w:p>
    <w:p w14:paraId="326F8E52"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муниципального округа</w:t>
      </w:r>
    </w:p>
    <w:p w14:paraId="7CB3A7A4"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13334634"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bookmarkStart w:id="25" w:name="P902"/>
      <w:bookmarkEnd w:id="25"/>
      <w:r w:rsidRPr="00F66E24">
        <w:rPr>
          <w:rFonts w:ascii="Times New Roman" w:eastAsiaTheme="minorEastAsia" w:hAnsi="Times New Roman" w:cs="Times New Roman"/>
          <w:sz w:val="28"/>
          <w:szCs w:val="28"/>
          <w:lang w:eastAsia="ru-RU"/>
        </w:rPr>
        <w:t xml:space="preserve">                       ЗАЯВКА НА ПОЛУЧЕНИЕ СУБСИДИИ</w:t>
      </w:r>
    </w:p>
    <w:p w14:paraId="3118E3AD"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 приобретению специализированного транспорта)</w:t>
      </w:r>
    </w:p>
    <w:p w14:paraId="22E332D3"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01218D5E"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Ознакомившись  с  условиями предоставления субсидий на возмещение части затрат, связанных  с  приобретением специализированного автотранспорта для осуществления  развозной торговли в сельских населенных пунктах, не имеющих стационарной  торговой  сети  и  (или)  имеющих стационарные предприятия, в которых   радиус   пешеходной   доступности  до  стационарного  предприятия превышает 2 километра, заявитель</w:t>
      </w:r>
    </w:p>
    <w:p w14:paraId="7F38F1E9"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__________________________________________________________________</w:t>
      </w:r>
    </w:p>
    <w:p w14:paraId="46A582A3"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__________________________________ желает получить данную поддержку.</w:t>
      </w:r>
    </w:p>
    <w:p w14:paraId="56918A7E"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Заявитель  подтверждает,  что  вся  информация, содержащаяся в заявке и</w:t>
      </w:r>
    </w:p>
    <w:p w14:paraId="287AF777"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прилагаемых  к  ней  документах,  является подлинной, и не возражает против</w:t>
      </w:r>
    </w:p>
    <w:p w14:paraId="10745518"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доступа к ней всех заинтересованных лиц.</w:t>
      </w:r>
    </w:p>
    <w:p w14:paraId="59F12A6C"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В  случае  представления  участником  иных  документов  указываются эти</w:t>
      </w:r>
    </w:p>
    <w:p w14:paraId="13F54DA0"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документы.</w:t>
      </w:r>
    </w:p>
    <w:p w14:paraId="44AFA52D"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Вышеназванная    информация    предоставлена   администрации Добринского муниципального округа мною лично.</w:t>
      </w:r>
    </w:p>
    <w:p w14:paraId="21609614"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Я  подтверждаю,  что  ознакомлен(а),  что обработка персональных данных</w:t>
      </w:r>
    </w:p>
    <w:p w14:paraId="116A31DE"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может  осуществляться  путем  сбора,  систематизации, накопления, хранения,</w:t>
      </w:r>
    </w:p>
    <w:p w14:paraId="3207D8C2"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уточнения  (обновление,  изменение), использования (в том числе передачу, в</w:t>
      </w:r>
    </w:p>
    <w:p w14:paraId="72134C69"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случаях    прямо   предусмотренных   действующим   законодательством   РФ),</w:t>
      </w:r>
    </w:p>
    <w:p w14:paraId="6967525A"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обезличивания, блокирования, уничтожения.</w:t>
      </w:r>
    </w:p>
    <w:p w14:paraId="3BCF2A6D"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Я  уведомлен(а)  о своем праве отозвать согласие путем подачи в   администрацию   Добринского муниципального округа письменного заявления.</w:t>
      </w:r>
    </w:p>
    <w:p w14:paraId="159B6860"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Я  выражаю  согласие  на осуществление обязательных проверок соблюдения условий,  целей  и  порядка  предоставления субсидий главным распорядителем средств  бюджета округа и органом муниципального финансового контроля.</w:t>
      </w:r>
    </w:p>
    <w:p w14:paraId="05FFD703"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Подтверждаю, что не являюсь получателем средств бюджетов всех уровней </w:t>
      </w:r>
      <w:r w:rsidRPr="00F66E24">
        <w:rPr>
          <w:rFonts w:ascii="Times New Roman" w:eastAsiaTheme="minorEastAsia" w:hAnsi="Times New Roman" w:cs="Times New Roman"/>
          <w:sz w:val="28"/>
          <w:szCs w:val="28"/>
          <w:lang w:eastAsia="ru-RU"/>
        </w:rPr>
        <w:lastRenderedPageBreak/>
        <w:t>в соответствии   с   иными   нормативными   правовыми   актами,  связанных  с приобретением  специализированного  транспорта  для осуществления развозной торговли  в  сельских  населенных пунктах, не имеющих стационарной торговой сети, и (или) имеющих стационарные предприятия, в которых радиус пешеходной доступности до стационарного предприятия превышает 2 километра.</w:t>
      </w:r>
    </w:p>
    <w:p w14:paraId="42E8410B"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Подтверждаю,   что  ознакомлен(а)  с  положениями  Федерального  </w:t>
      </w:r>
      <w:hyperlink r:id="rId36">
        <w:r w:rsidRPr="00F66E24">
          <w:rPr>
            <w:rFonts w:ascii="Times New Roman" w:eastAsiaTheme="minorEastAsia" w:hAnsi="Times New Roman" w:cs="Times New Roman"/>
            <w:color w:val="0000FF"/>
            <w:sz w:val="28"/>
            <w:szCs w:val="28"/>
            <w:lang w:eastAsia="ru-RU"/>
          </w:rPr>
          <w:t>закона</w:t>
        </w:r>
      </w:hyperlink>
    </w:p>
    <w:p w14:paraId="63140A40"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от  27.07.2006  г.  N 152-ФЗ "О персональных данных", права и обязанности в</w:t>
      </w:r>
    </w:p>
    <w:p w14:paraId="12DA2F7D"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области   защиты   персональных   данных  мне  разъяснены.  Кроме  того,  я</w:t>
      </w:r>
    </w:p>
    <w:p w14:paraId="575C9A03"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уведомлен(а),   что   администрация  Добринского муниципального округа  имеет право предоставлять информацию по официальному запросу третьих лиц только в установленных Законом случаях.</w:t>
      </w:r>
    </w:p>
    <w:p w14:paraId="168D497F"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Перечень прилагаемых к заявке документов:</w:t>
      </w:r>
    </w:p>
    <w:p w14:paraId="45494FE6"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1. - на __ л.,</w:t>
      </w:r>
    </w:p>
    <w:p w14:paraId="288AFE54"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2. - на __ л.,...</w:t>
      </w:r>
    </w:p>
    <w:p w14:paraId="774B92D6" w14:textId="77777777" w:rsid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294D1008" w14:textId="77777777" w:rsidR="007B3CF6" w:rsidRDefault="007B3CF6" w:rsidP="00BD0E4E">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0C6CD927" w14:textId="77777777" w:rsidR="00F66E24" w:rsidRPr="00F66E24" w:rsidRDefault="00F66E24" w:rsidP="00BD0E4E">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Руководитель организации _________________/ _____________________</w:t>
      </w:r>
    </w:p>
    <w:p w14:paraId="46D36344" w14:textId="77777777" w:rsidR="00F66E24" w:rsidRPr="00F66E24" w:rsidRDefault="00F66E24" w:rsidP="00BD0E4E">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14:paraId="36940716" w14:textId="77777777" w:rsidR="007B3CF6" w:rsidRDefault="00F66E24" w:rsidP="00BD0E4E">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w:t>
      </w:r>
    </w:p>
    <w:p w14:paraId="67E0B999" w14:textId="77777777" w:rsidR="00F66E24" w:rsidRPr="00F66E24" w:rsidRDefault="007B3CF6" w:rsidP="00BD0E4E">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00F66E24" w:rsidRPr="00F66E24">
        <w:rPr>
          <w:rFonts w:ascii="Times New Roman" w:eastAsiaTheme="minorEastAsia" w:hAnsi="Times New Roman" w:cs="Times New Roman"/>
          <w:sz w:val="28"/>
          <w:szCs w:val="28"/>
          <w:lang w:eastAsia="ru-RU"/>
        </w:rPr>
        <w:t>Главный бухгалтер _________________/ _____________________</w:t>
      </w:r>
    </w:p>
    <w:p w14:paraId="333CFDEC" w14:textId="77777777" w:rsidR="00F66E24" w:rsidRPr="00F66E24" w:rsidRDefault="00F66E24" w:rsidP="00BD0E4E">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w:t>
      </w:r>
      <w:r w:rsidR="007B3CF6">
        <w:rPr>
          <w:rFonts w:ascii="Times New Roman" w:eastAsiaTheme="minorEastAsia" w:hAnsi="Times New Roman" w:cs="Times New Roman"/>
          <w:sz w:val="28"/>
          <w:szCs w:val="28"/>
          <w:lang w:eastAsia="ru-RU"/>
        </w:rPr>
        <w:t xml:space="preserve">   </w:t>
      </w:r>
      <w:r w:rsidRPr="00F66E24">
        <w:rPr>
          <w:rFonts w:ascii="Times New Roman" w:eastAsiaTheme="minorEastAsia" w:hAnsi="Times New Roman" w:cs="Times New Roman"/>
          <w:sz w:val="28"/>
          <w:szCs w:val="28"/>
          <w:lang w:eastAsia="ru-RU"/>
        </w:rPr>
        <w:t>(подпись)      (расшифровка подписи)</w:t>
      </w:r>
    </w:p>
    <w:p w14:paraId="45E60A52" w14:textId="77777777" w:rsidR="00F66E24" w:rsidRPr="00F66E24" w:rsidRDefault="00F66E24" w:rsidP="00BD0E4E">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М.П. (при наличии)</w:t>
      </w:r>
    </w:p>
    <w:p w14:paraId="2526BF7C"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5A8CCDC3"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66BEAA3F" w14:textId="77777777" w:rsidR="00F66E24" w:rsidRPr="00F66E24" w:rsidRDefault="00F66E24" w:rsidP="00F66E24">
      <w:pPr>
        <w:widowControl w:val="0"/>
        <w:autoSpaceDE w:val="0"/>
        <w:autoSpaceDN w:val="0"/>
        <w:spacing w:after="0" w:line="240" w:lineRule="auto"/>
        <w:jc w:val="right"/>
        <w:outlineLvl w:val="1"/>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Приложение 8</w:t>
      </w:r>
    </w:p>
    <w:p w14:paraId="3B962F1E"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 Порядку предоставления</w:t>
      </w:r>
    </w:p>
    <w:p w14:paraId="0B9A71E3"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субсидий юридическим лицам</w:t>
      </w:r>
    </w:p>
    <w:p w14:paraId="3F0FB8BA"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и индивидуальным предпринимателям</w:t>
      </w:r>
    </w:p>
    <w:p w14:paraId="592E984D"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 возмещение части затрат,</w:t>
      </w:r>
    </w:p>
    <w:p w14:paraId="6B95AEEB"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направленных на создание условий</w:t>
      </w:r>
    </w:p>
    <w:p w14:paraId="68644B41"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для обеспечения услугами торговли</w:t>
      </w:r>
    </w:p>
    <w:p w14:paraId="6AA7ED61"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населения Добринского муниципального</w:t>
      </w:r>
    </w:p>
    <w:p w14:paraId="474A8A3D"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округа, на 202</w:t>
      </w:r>
      <w:r w:rsidR="003F14B5">
        <w:rPr>
          <w:rFonts w:ascii="Times New Roman" w:eastAsiaTheme="minorEastAsia" w:hAnsi="Times New Roman" w:cs="Times New Roman"/>
          <w:sz w:val="28"/>
          <w:szCs w:val="28"/>
          <w:lang w:eastAsia="ru-RU"/>
        </w:rPr>
        <w:t>7</w:t>
      </w:r>
      <w:r w:rsidRPr="00F66E24">
        <w:rPr>
          <w:rFonts w:ascii="Times New Roman" w:eastAsiaTheme="minorEastAsia" w:hAnsi="Times New Roman" w:cs="Times New Roman"/>
          <w:sz w:val="28"/>
          <w:szCs w:val="28"/>
          <w:lang w:eastAsia="ru-RU"/>
        </w:rPr>
        <w:t xml:space="preserve"> год</w:t>
      </w:r>
    </w:p>
    <w:p w14:paraId="11A6247F"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2DD2E9EA"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bookmarkStart w:id="26" w:name="P969"/>
      <w:bookmarkEnd w:id="26"/>
      <w:r w:rsidRPr="00F66E24">
        <w:rPr>
          <w:rFonts w:ascii="Times New Roman" w:eastAsiaTheme="minorEastAsia" w:hAnsi="Times New Roman" w:cs="Times New Roman"/>
          <w:sz w:val="28"/>
          <w:szCs w:val="28"/>
          <w:lang w:eastAsia="ru-RU"/>
        </w:rPr>
        <w:t>РЕЕСТР</w:t>
      </w:r>
    </w:p>
    <w:p w14:paraId="0F647E51"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1D4EA7C5"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путевых листов _______________________________, подтверждающих обслуживание</w:t>
      </w:r>
    </w:p>
    <w:p w14:paraId="6D86E8D6"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(наименование юридического лица или индивидуального предпринимателя</w:t>
      </w:r>
    </w:p>
    <w:p w14:paraId="6B9F4364"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сельских населенных пунктов муниципального округа при осуществлении</w:t>
      </w:r>
    </w:p>
    <w:p w14:paraId="57E931A9"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развозной торговли в сельских населенных пунктах, не имеющих стационарной  торговой сети и (или) имеющих стационарные предприятия, в которых радиус пешеходной доступности до стационарного предприятия превышает 2 километра,</w:t>
      </w:r>
    </w:p>
    <w:p w14:paraId="2823149C"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lastRenderedPageBreak/>
        <w:t xml:space="preserve">           за период с __________ 20__ г. по __________ 20__ г.</w:t>
      </w:r>
    </w:p>
    <w:p w14:paraId="64DA73F2"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2217"/>
        <w:gridCol w:w="737"/>
        <w:gridCol w:w="1191"/>
        <w:gridCol w:w="1020"/>
        <w:gridCol w:w="1020"/>
        <w:gridCol w:w="1304"/>
      </w:tblGrid>
      <w:tr w:rsidR="00F66E24" w:rsidRPr="00F66E24" w14:paraId="23934B52" w14:textId="77777777" w:rsidTr="00AB563E">
        <w:tc>
          <w:tcPr>
            <w:tcW w:w="1531" w:type="dxa"/>
          </w:tcPr>
          <w:p w14:paraId="2B9EEB80"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Марка автомобиля</w:t>
            </w:r>
          </w:p>
        </w:tc>
        <w:tc>
          <w:tcPr>
            <w:tcW w:w="2217" w:type="dxa"/>
          </w:tcPr>
          <w:p w14:paraId="0ABD4626"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Государственный номер автомобиля</w:t>
            </w:r>
          </w:p>
        </w:tc>
        <w:tc>
          <w:tcPr>
            <w:tcW w:w="737" w:type="dxa"/>
          </w:tcPr>
          <w:p w14:paraId="1A38DF92"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Дата</w:t>
            </w:r>
          </w:p>
        </w:tc>
        <w:tc>
          <w:tcPr>
            <w:tcW w:w="1191" w:type="dxa"/>
          </w:tcPr>
          <w:p w14:paraId="12E5AD9F"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Номер путевого листа</w:t>
            </w:r>
          </w:p>
        </w:tc>
        <w:tc>
          <w:tcPr>
            <w:tcW w:w="1020" w:type="dxa"/>
          </w:tcPr>
          <w:p w14:paraId="10426E7A"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Пробег автомобиля</w:t>
            </w:r>
          </w:p>
        </w:tc>
        <w:tc>
          <w:tcPr>
            <w:tcW w:w="1020" w:type="dxa"/>
          </w:tcPr>
          <w:p w14:paraId="5F94FD42"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Номер маршрута</w:t>
            </w:r>
          </w:p>
        </w:tc>
        <w:tc>
          <w:tcPr>
            <w:tcW w:w="1304" w:type="dxa"/>
          </w:tcPr>
          <w:p w14:paraId="71C4BCFE"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Протяженность маршрута</w:t>
            </w:r>
          </w:p>
        </w:tc>
      </w:tr>
      <w:tr w:rsidR="00F66E24" w:rsidRPr="00F66E24" w14:paraId="199FA3BB" w14:textId="77777777" w:rsidTr="00AB563E">
        <w:tc>
          <w:tcPr>
            <w:tcW w:w="1531" w:type="dxa"/>
          </w:tcPr>
          <w:p w14:paraId="64BD43C1"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w:t>
            </w:r>
          </w:p>
        </w:tc>
        <w:tc>
          <w:tcPr>
            <w:tcW w:w="2217" w:type="dxa"/>
          </w:tcPr>
          <w:p w14:paraId="4BDD4171"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2</w:t>
            </w:r>
          </w:p>
        </w:tc>
        <w:tc>
          <w:tcPr>
            <w:tcW w:w="737" w:type="dxa"/>
          </w:tcPr>
          <w:p w14:paraId="02246F56"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3</w:t>
            </w:r>
          </w:p>
        </w:tc>
        <w:tc>
          <w:tcPr>
            <w:tcW w:w="1191" w:type="dxa"/>
          </w:tcPr>
          <w:p w14:paraId="4ACFDD34"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4</w:t>
            </w:r>
          </w:p>
        </w:tc>
        <w:tc>
          <w:tcPr>
            <w:tcW w:w="1020" w:type="dxa"/>
          </w:tcPr>
          <w:p w14:paraId="2365FF1E"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5</w:t>
            </w:r>
          </w:p>
        </w:tc>
        <w:tc>
          <w:tcPr>
            <w:tcW w:w="1020" w:type="dxa"/>
          </w:tcPr>
          <w:p w14:paraId="1AF8E99B"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6</w:t>
            </w:r>
          </w:p>
        </w:tc>
        <w:tc>
          <w:tcPr>
            <w:tcW w:w="1304" w:type="dxa"/>
          </w:tcPr>
          <w:p w14:paraId="5A26B2A1"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7</w:t>
            </w:r>
          </w:p>
        </w:tc>
      </w:tr>
      <w:tr w:rsidR="00F66E24" w:rsidRPr="00F66E24" w14:paraId="4864CEDF" w14:textId="77777777" w:rsidTr="00AB563E">
        <w:tc>
          <w:tcPr>
            <w:tcW w:w="1531" w:type="dxa"/>
          </w:tcPr>
          <w:p w14:paraId="1C58FD39"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217" w:type="dxa"/>
          </w:tcPr>
          <w:p w14:paraId="1CF747B4"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37" w:type="dxa"/>
          </w:tcPr>
          <w:p w14:paraId="55868F9E"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191" w:type="dxa"/>
          </w:tcPr>
          <w:p w14:paraId="26408853"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14:paraId="14BAAF86"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14:paraId="58EC5336"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04" w:type="dxa"/>
          </w:tcPr>
          <w:p w14:paraId="7D412CE9"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77A87884" w14:textId="77777777" w:rsidTr="00AB563E">
        <w:tc>
          <w:tcPr>
            <w:tcW w:w="1531" w:type="dxa"/>
          </w:tcPr>
          <w:p w14:paraId="5E610DF6"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217" w:type="dxa"/>
          </w:tcPr>
          <w:p w14:paraId="4C61851C"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37" w:type="dxa"/>
          </w:tcPr>
          <w:p w14:paraId="543C6ED8"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191" w:type="dxa"/>
          </w:tcPr>
          <w:p w14:paraId="2D752EFC"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14:paraId="03983D36"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14:paraId="0270F4EC"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04" w:type="dxa"/>
          </w:tcPr>
          <w:p w14:paraId="4270ACF8"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576133BA" w14:textId="77777777" w:rsidTr="00AB563E">
        <w:tc>
          <w:tcPr>
            <w:tcW w:w="1531" w:type="dxa"/>
          </w:tcPr>
          <w:p w14:paraId="1524494E"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217" w:type="dxa"/>
          </w:tcPr>
          <w:p w14:paraId="2C1CF7CD"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37" w:type="dxa"/>
          </w:tcPr>
          <w:p w14:paraId="6E5B2B5E"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191" w:type="dxa"/>
          </w:tcPr>
          <w:p w14:paraId="3A9BA252"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14:paraId="7FAEF04A"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14:paraId="7545322D"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04" w:type="dxa"/>
          </w:tcPr>
          <w:p w14:paraId="7AA2ECBE"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58B19E1B" w14:textId="77777777" w:rsidTr="00AB563E">
        <w:tc>
          <w:tcPr>
            <w:tcW w:w="1531" w:type="dxa"/>
          </w:tcPr>
          <w:p w14:paraId="470A4667"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217" w:type="dxa"/>
          </w:tcPr>
          <w:p w14:paraId="703BC378"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37" w:type="dxa"/>
          </w:tcPr>
          <w:p w14:paraId="3FC6BB92"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191" w:type="dxa"/>
          </w:tcPr>
          <w:p w14:paraId="461695F2"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14:paraId="6B8350CF"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14:paraId="27C0049F"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04" w:type="dxa"/>
          </w:tcPr>
          <w:p w14:paraId="0C7DFF23"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2BD2C22F" w14:textId="77777777" w:rsidTr="00AB563E">
        <w:tc>
          <w:tcPr>
            <w:tcW w:w="1531" w:type="dxa"/>
          </w:tcPr>
          <w:p w14:paraId="310B5B16"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217" w:type="dxa"/>
          </w:tcPr>
          <w:p w14:paraId="1BB21657"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37" w:type="dxa"/>
          </w:tcPr>
          <w:p w14:paraId="1A0FB5B0"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191" w:type="dxa"/>
          </w:tcPr>
          <w:p w14:paraId="67B9EF9C"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14:paraId="632A293C"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14:paraId="637CBC69"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04" w:type="dxa"/>
          </w:tcPr>
          <w:p w14:paraId="4354EB46"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220957AD" w14:textId="77777777" w:rsidTr="00AB563E">
        <w:tc>
          <w:tcPr>
            <w:tcW w:w="1531" w:type="dxa"/>
          </w:tcPr>
          <w:p w14:paraId="4F70522D"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217" w:type="dxa"/>
          </w:tcPr>
          <w:p w14:paraId="230D5EAB"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37" w:type="dxa"/>
          </w:tcPr>
          <w:p w14:paraId="52F58330"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191" w:type="dxa"/>
          </w:tcPr>
          <w:p w14:paraId="2FB6A3B4"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14:paraId="0CB2ED03"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14:paraId="473B3D8B"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04" w:type="dxa"/>
          </w:tcPr>
          <w:p w14:paraId="46B4D2D7"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13F49D25" w14:textId="77777777" w:rsidTr="00AB563E">
        <w:tc>
          <w:tcPr>
            <w:tcW w:w="1531" w:type="dxa"/>
          </w:tcPr>
          <w:p w14:paraId="5B754BF5"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217" w:type="dxa"/>
          </w:tcPr>
          <w:p w14:paraId="3DEFD41D"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37" w:type="dxa"/>
          </w:tcPr>
          <w:p w14:paraId="34A93BC5"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191" w:type="dxa"/>
          </w:tcPr>
          <w:p w14:paraId="5B66C93C"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14:paraId="1142E661"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14:paraId="4E8CDA13"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04" w:type="dxa"/>
          </w:tcPr>
          <w:p w14:paraId="0C96E5A5"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38DAD50C" w14:textId="77777777" w:rsidTr="00AB563E">
        <w:tc>
          <w:tcPr>
            <w:tcW w:w="1531" w:type="dxa"/>
          </w:tcPr>
          <w:p w14:paraId="2A3D62BE"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217" w:type="dxa"/>
          </w:tcPr>
          <w:p w14:paraId="1001E5BF"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37" w:type="dxa"/>
          </w:tcPr>
          <w:p w14:paraId="33D7983E"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191" w:type="dxa"/>
          </w:tcPr>
          <w:p w14:paraId="70F863C7"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14:paraId="0418C0A8"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14:paraId="44A3AE25"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04" w:type="dxa"/>
          </w:tcPr>
          <w:p w14:paraId="565C955C"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6ECCCD46" w14:textId="77777777" w:rsidTr="00AB563E">
        <w:tc>
          <w:tcPr>
            <w:tcW w:w="1531" w:type="dxa"/>
          </w:tcPr>
          <w:p w14:paraId="3E2BF30B"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217" w:type="dxa"/>
          </w:tcPr>
          <w:p w14:paraId="3717C3FD"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37" w:type="dxa"/>
          </w:tcPr>
          <w:p w14:paraId="25C69655"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191" w:type="dxa"/>
          </w:tcPr>
          <w:p w14:paraId="4E81F10D"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14:paraId="6A096613"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14:paraId="059DC564"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04" w:type="dxa"/>
          </w:tcPr>
          <w:p w14:paraId="10AA42AE"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1FB7A154" w14:textId="77777777" w:rsidTr="00AB563E">
        <w:tc>
          <w:tcPr>
            <w:tcW w:w="1531" w:type="dxa"/>
          </w:tcPr>
          <w:p w14:paraId="41EBDBE2"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217" w:type="dxa"/>
          </w:tcPr>
          <w:p w14:paraId="105F44D9"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37" w:type="dxa"/>
          </w:tcPr>
          <w:p w14:paraId="31E0E0D8"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191" w:type="dxa"/>
          </w:tcPr>
          <w:p w14:paraId="1B1E9829"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14:paraId="7FC020A0"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14:paraId="08B0A220"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04" w:type="dxa"/>
          </w:tcPr>
          <w:p w14:paraId="7B484CCF"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528E0C4A" w14:textId="77777777" w:rsidTr="00AB563E">
        <w:tc>
          <w:tcPr>
            <w:tcW w:w="1531" w:type="dxa"/>
          </w:tcPr>
          <w:p w14:paraId="62B4DE5E"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217" w:type="dxa"/>
          </w:tcPr>
          <w:p w14:paraId="4FC3A798"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737" w:type="dxa"/>
          </w:tcPr>
          <w:p w14:paraId="20015E31"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191" w:type="dxa"/>
          </w:tcPr>
          <w:p w14:paraId="6F874DD2"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14:paraId="34C17131"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020" w:type="dxa"/>
          </w:tcPr>
          <w:p w14:paraId="7C204109"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04" w:type="dxa"/>
          </w:tcPr>
          <w:p w14:paraId="7C6BE71C"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bl>
    <w:p w14:paraId="2E7A5B1C" w14:textId="77777777" w:rsid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27060E0D" w14:textId="77777777" w:rsidR="00AE61E0" w:rsidRPr="00F66E24" w:rsidRDefault="00AE61E0"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2E55CA23"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Руководитель организации _________________/ _____________________</w:t>
      </w:r>
    </w:p>
    <w:p w14:paraId="2C386A25"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14:paraId="0B4CE795"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Главный бухгалтер _________________/ _____________________</w:t>
      </w:r>
    </w:p>
    <w:p w14:paraId="205D0650"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14:paraId="2BC7F3F8"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М.П. (при наличии)</w:t>
      </w:r>
    </w:p>
    <w:p w14:paraId="30E740D2"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32AE75F5" w14:textId="77777777" w:rsidR="00F66E24" w:rsidRPr="00F66E24" w:rsidRDefault="00F66E24" w:rsidP="00F66E24">
      <w:pPr>
        <w:widowControl w:val="0"/>
        <w:autoSpaceDE w:val="0"/>
        <w:autoSpaceDN w:val="0"/>
        <w:spacing w:after="0" w:line="240" w:lineRule="auto"/>
        <w:jc w:val="right"/>
        <w:outlineLvl w:val="1"/>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Приложение 9</w:t>
      </w:r>
    </w:p>
    <w:p w14:paraId="69EFFE49"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 Порядку предоставления</w:t>
      </w:r>
    </w:p>
    <w:p w14:paraId="36FB1EE5"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субсидий юридическим лицам</w:t>
      </w:r>
    </w:p>
    <w:p w14:paraId="5ADD1201"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и индивидуальным предпринимателям</w:t>
      </w:r>
    </w:p>
    <w:p w14:paraId="6E088FE5"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 возмещение части затрат,</w:t>
      </w:r>
    </w:p>
    <w:p w14:paraId="598534BC"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направленных на создание условий</w:t>
      </w:r>
    </w:p>
    <w:p w14:paraId="6644E38A"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для обеспечения услугами торговли</w:t>
      </w:r>
    </w:p>
    <w:p w14:paraId="7BDA1DC4"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населения Добринского муниципального</w:t>
      </w:r>
    </w:p>
    <w:p w14:paraId="79B4D2F9"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округа, на 202</w:t>
      </w:r>
      <w:r w:rsidR="003F14B5">
        <w:rPr>
          <w:rFonts w:ascii="Times New Roman" w:eastAsiaTheme="minorEastAsia" w:hAnsi="Times New Roman" w:cs="Times New Roman"/>
          <w:sz w:val="28"/>
          <w:szCs w:val="28"/>
          <w:lang w:eastAsia="ru-RU"/>
        </w:rPr>
        <w:t>7</w:t>
      </w:r>
      <w:r w:rsidRPr="00F66E24">
        <w:rPr>
          <w:rFonts w:ascii="Times New Roman" w:eastAsiaTheme="minorEastAsia" w:hAnsi="Times New Roman" w:cs="Times New Roman"/>
          <w:sz w:val="28"/>
          <w:szCs w:val="28"/>
          <w:lang w:eastAsia="ru-RU"/>
        </w:rPr>
        <w:t xml:space="preserve"> год</w:t>
      </w:r>
    </w:p>
    <w:p w14:paraId="290E9484"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2F6461BF"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bookmarkStart w:id="27" w:name="P1091"/>
      <w:bookmarkEnd w:id="27"/>
      <w:r w:rsidRPr="00F66E24">
        <w:rPr>
          <w:rFonts w:ascii="Times New Roman" w:eastAsiaTheme="minorEastAsia" w:hAnsi="Times New Roman" w:cs="Times New Roman"/>
          <w:sz w:val="28"/>
          <w:szCs w:val="28"/>
          <w:lang w:eastAsia="ru-RU"/>
        </w:rPr>
        <w:lastRenderedPageBreak/>
        <w:t>СПРАВКА</w:t>
      </w:r>
    </w:p>
    <w:p w14:paraId="3906B567"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об осуществлении торгового обслуживания</w:t>
      </w:r>
    </w:p>
    <w:p w14:paraId="516A022A"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сельских населенных пунктов (кроме административного центра округа)</w:t>
      </w:r>
    </w:p>
    <w:p w14:paraId="6AE1E59D"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7732A880"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      _________________муниципального округа (наименование территориального (наименование округа)</w:t>
      </w:r>
    </w:p>
    <w:p w14:paraId="6D772910"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отдела)</w:t>
      </w:r>
    </w:p>
    <w:p w14:paraId="0F6F40AE"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настоящим подтверждает, что за период с ____________ по _________ 20__ г.</w:t>
      </w:r>
    </w:p>
    <w:p w14:paraId="3A10FC0C"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__________________________________________________________________</w:t>
      </w:r>
    </w:p>
    <w:p w14:paraId="38A231F9"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(наименование Исполнителя)</w:t>
      </w:r>
    </w:p>
    <w:p w14:paraId="41640096"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была организована развозная торговля в следующих населенных пунктах:</w:t>
      </w:r>
    </w:p>
    <w:p w14:paraId="3477603F"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F66E24" w:rsidRPr="00F66E24" w14:paraId="59CADEF4" w14:textId="77777777" w:rsidTr="00AB563E">
        <w:tc>
          <w:tcPr>
            <w:tcW w:w="4535" w:type="dxa"/>
            <w:tcBorders>
              <w:top w:val="nil"/>
              <w:left w:val="nil"/>
              <w:bottom w:val="nil"/>
              <w:right w:val="nil"/>
            </w:tcBorders>
          </w:tcPr>
          <w:p w14:paraId="62B41DFC" w14:textId="77777777" w:rsidR="00F66E24" w:rsidRPr="00F66E24" w:rsidRDefault="00F66E24" w:rsidP="000D06E9">
            <w:pPr>
              <w:widowControl w:val="0"/>
              <w:autoSpaceDE w:val="0"/>
              <w:autoSpaceDN w:val="0"/>
              <w:spacing w:after="0" w:line="276"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 _______________________</w:t>
            </w:r>
          </w:p>
          <w:p w14:paraId="32EF493B" w14:textId="77777777" w:rsidR="00F66E24" w:rsidRPr="00F66E24" w:rsidRDefault="00F66E24" w:rsidP="000D06E9">
            <w:pPr>
              <w:widowControl w:val="0"/>
              <w:autoSpaceDE w:val="0"/>
              <w:autoSpaceDN w:val="0"/>
              <w:spacing w:after="0" w:line="276"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2. _______________________</w:t>
            </w:r>
          </w:p>
          <w:p w14:paraId="20D91981" w14:textId="77777777" w:rsidR="00F66E24" w:rsidRPr="00F66E24" w:rsidRDefault="00F66E24" w:rsidP="000D06E9">
            <w:pPr>
              <w:widowControl w:val="0"/>
              <w:autoSpaceDE w:val="0"/>
              <w:autoSpaceDN w:val="0"/>
              <w:spacing w:after="0" w:line="276"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3. _______________________</w:t>
            </w:r>
          </w:p>
          <w:p w14:paraId="43B41EC3" w14:textId="77777777" w:rsidR="00F66E24" w:rsidRPr="00F66E24" w:rsidRDefault="00F66E24" w:rsidP="000D06E9">
            <w:pPr>
              <w:widowControl w:val="0"/>
              <w:autoSpaceDE w:val="0"/>
              <w:autoSpaceDN w:val="0"/>
              <w:spacing w:after="0" w:line="276"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4. _______________________</w:t>
            </w:r>
          </w:p>
          <w:p w14:paraId="700D01D1" w14:textId="77777777" w:rsidR="00F66E24" w:rsidRPr="00F66E24" w:rsidRDefault="00F66E24" w:rsidP="000D06E9">
            <w:pPr>
              <w:widowControl w:val="0"/>
              <w:autoSpaceDE w:val="0"/>
              <w:autoSpaceDN w:val="0"/>
              <w:spacing w:after="0" w:line="276"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5. _______________________</w:t>
            </w:r>
          </w:p>
          <w:p w14:paraId="3E0BAD1B" w14:textId="77777777" w:rsidR="00F66E24" w:rsidRPr="00F66E24" w:rsidRDefault="00F66E24" w:rsidP="000D06E9">
            <w:pPr>
              <w:widowControl w:val="0"/>
              <w:autoSpaceDE w:val="0"/>
              <w:autoSpaceDN w:val="0"/>
              <w:spacing w:after="0" w:line="276"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6. _______________________</w:t>
            </w:r>
          </w:p>
          <w:p w14:paraId="60FCBA26" w14:textId="77777777" w:rsidR="00F66E24" w:rsidRPr="00F66E24" w:rsidRDefault="00F66E24" w:rsidP="000D06E9">
            <w:pPr>
              <w:widowControl w:val="0"/>
              <w:autoSpaceDE w:val="0"/>
              <w:autoSpaceDN w:val="0"/>
              <w:spacing w:after="0" w:line="276"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7. _______________________</w:t>
            </w:r>
          </w:p>
        </w:tc>
        <w:tc>
          <w:tcPr>
            <w:tcW w:w="4535" w:type="dxa"/>
            <w:tcBorders>
              <w:top w:val="nil"/>
              <w:left w:val="nil"/>
              <w:bottom w:val="nil"/>
              <w:right w:val="nil"/>
            </w:tcBorders>
          </w:tcPr>
          <w:p w14:paraId="5A7E3FBC" w14:textId="77777777" w:rsidR="00F66E24" w:rsidRPr="00F66E24" w:rsidRDefault="00F66E24" w:rsidP="000D06E9">
            <w:pPr>
              <w:widowControl w:val="0"/>
              <w:autoSpaceDE w:val="0"/>
              <w:autoSpaceDN w:val="0"/>
              <w:spacing w:after="0" w:line="276"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8. _______________________</w:t>
            </w:r>
          </w:p>
          <w:p w14:paraId="385FF9C5" w14:textId="77777777" w:rsidR="00F66E24" w:rsidRPr="00F66E24" w:rsidRDefault="00F66E24" w:rsidP="000D06E9">
            <w:pPr>
              <w:widowControl w:val="0"/>
              <w:autoSpaceDE w:val="0"/>
              <w:autoSpaceDN w:val="0"/>
              <w:spacing w:after="0" w:line="276"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9. _______________________</w:t>
            </w:r>
          </w:p>
          <w:p w14:paraId="54FDD8AD" w14:textId="77777777" w:rsidR="00F66E24" w:rsidRPr="00F66E24" w:rsidRDefault="00F66E24" w:rsidP="000D06E9">
            <w:pPr>
              <w:widowControl w:val="0"/>
              <w:autoSpaceDE w:val="0"/>
              <w:autoSpaceDN w:val="0"/>
              <w:spacing w:after="0" w:line="276"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10. ______________________</w:t>
            </w:r>
          </w:p>
          <w:p w14:paraId="296E4415" w14:textId="77777777" w:rsidR="00F66E24" w:rsidRPr="00F66E24" w:rsidRDefault="00F66E24" w:rsidP="000D06E9">
            <w:pPr>
              <w:widowControl w:val="0"/>
              <w:autoSpaceDE w:val="0"/>
              <w:autoSpaceDN w:val="0"/>
              <w:spacing w:after="0" w:line="276"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11. ______________________</w:t>
            </w:r>
          </w:p>
          <w:p w14:paraId="0636AE4D" w14:textId="77777777" w:rsidR="00F66E24" w:rsidRPr="00F66E24" w:rsidRDefault="00F66E24" w:rsidP="000D06E9">
            <w:pPr>
              <w:widowControl w:val="0"/>
              <w:autoSpaceDE w:val="0"/>
              <w:autoSpaceDN w:val="0"/>
              <w:spacing w:after="0" w:line="276"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12. ______________________</w:t>
            </w:r>
          </w:p>
          <w:p w14:paraId="7AC97D30" w14:textId="77777777" w:rsidR="00F66E24" w:rsidRPr="00F66E24" w:rsidRDefault="00F66E24" w:rsidP="000D06E9">
            <w:pPr>
              <w:widowControl w:val="0"/>
              <w:autoSpaceDE w:val="0"/>
              <w:autoSpaceDN w:val="0"/>
              <w:spacing w:after="0" w:line="276"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13. ______________________</w:t>
            </w:r>
          </w:p>
          <w:p w14:paraId="1ED483A4" w14:textId="77777777" w:rsidR="00F66E24" w:rsidRPr="00F66E24" w:rsidRDefault="00F66E24" w:rsidP="000D06E9">
            <w:pPr>
              <w:widowControl w:val="0"/>
              <w:autoSpaceDE w:val="0"/>
              <w:autoSpaceDN w:val="0"/>
              <w:spacing w:after="0" w:line="276"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14. ______________________</w:t>
            </w:r>
          </w:p>
        </w:tc>
      </w:tr>
    </w:tbl>
    <w:p w14:paraId="56D80F34"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39CC328E"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Обслуживание населения осуществлялось ______ раз(а) в месяц.</w:t>
      </w:r>
    </w:p>
    <w:p w14:paraId="69BC444E"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7695528D"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Замечания и предложения по организации развозной торговли:</w:t>
      </w:r>
    </w:p>
    <w:p w14:paraId="598CF2D7"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__________________________________________________________________</w:t>
      </w:r>
    </w:p>
    <w:p w14:paraId="0F4D199F" w14:textId="77777777" w:rsidR="00F66E24" w:rsidRPr="00F66E24" w:rsidRDefault="00F66E24" w:rsidP="008F6855">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__________________________________________________________________</w:t>
      </w:r>
    </w:p>
    <w:p w14:paraId="1BDC9160" w14:textId="77777777" w:rsidR="00F66E24" w:rsidRPr="00F66E24" w:rsidRDefault="00F66E24" w:rsidP="008F6855">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__________________________________________________________________</w:t>
      </w:r>
    </w:p>
    <w:p w14:paraId="77C1D495" w14:textId="77777777" w:rsidR="00F66E24" w:rsidRPr="00F66E24" w:rsidRDefault="00F66E24" w:rsidP="008F6855">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__________________________________________________________________</w:t>
      </w:r>
    </w:p>
    <w:p w14:paraId="6205479F" w14:textId="77777777" w:rsidR="00F66E24" w:rsidRPr="00F66E24" w:rsidRDefault="00F66E24" w:rsidP="008F6855">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__________________________________________________________________</w:t>
      </w:r>
    </w:p>
    <w:p w14:paraId="7F998363" w14:textId="77777777" w:rsidR="00F66E24" w:rsidRPr="00F66E24" w:rsidRDefault="00F66E24" w:rsidP="008F6855">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__________________________________________________________________</w:t>
      </w:r>
    </w:p>
    <w:p w14:paraId="3F526AFF"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57DF8031"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Начальник</w:t>
      </w:r>
    </w:p>
    <w:p w14:paraId="3445C38C"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             ____________/ ______________________</w:t>
      </w:r>
    </w:p>
    <w:p w14:paraId="736BB357"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(территориального отдела)                 (подпись)        (расшифровка подписи)</w:t>
      </w:r>
    </w:p>
    <w:p w14:paraId="05CBF683"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7CBCB443"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М.П.</w:t>
      </w:r>
    </w:p>
    <w:p w14:paraId="6E5C62C7"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6946509F"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Руководитель (Исполнитель)</w:t>
      </w:r>
    </w:p>
    <w:p w14:paraId="498FC5FE"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 ________________________</w:t>
      </w:r>
    </w:p>
    <w:p w14:paraId="2BAB8022"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14:paraId="6D5F708A"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016D5652"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М.П. (при наличии)</w:t>
      </w:r>
    </w:p>
    <w:p w14:paraId="5A9548C0" w14:textId="77777777" w:rsidR="00F66E24" w:rsidRPr="00F66E24" w:rsidRDefault="00F66E24" w:rsidP="00F66E24">
      <w:pPr>
        <w:widowControl w:val="0"/>
        <w:autoSpaceDE w:val="0"/>
        <w:autoSpaceDN w:val="0"/>
        <w:spacing w:after="0" w:line="240" w:lineRule="auto"/>
        <w:jc w:val="right"/>
        <w:outlineLvl w:val="1"/>
        <w:rPr>
          <w:rFonts w:ascii="Times New Roman" w:eastAsiaTheme="minorEastAsia" w:hAnsi="Times New Roman" w:cs="Times New Roman"/>
          <w:sz w:val="28"/>
          <w:szCs w:val="28"/>
          <w:lang w:eastAsia="ru-RU"/>
        </w:rPr>
      </w:pPr>
    </w:p>
    <w:p w14:paraId="2C14DA19" w14:textId="77777777" w:rsidR="00F66E24" w:rsidRPr="00F66E24" w:rsidRDefault="00F66E24" w:rsidP="00F66E24">
      <w:pPr>
        <w:widowControl w:val="0"/>
        <w:autoSpaceDE w:val="0"/>
        <w:autoSpaceDN w:val="0"/>
        <w:spacing w:after="0" w:line="240" w:lineRule="auto"/>
        <w:jc w:val="right"/>
        <w:outlineLvl w:val="1"/>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lastRenderedPageBreak/>
        <w:t>Приложение 10</w:t>
      </w:r>
    </w:p>
    <w:p w14:paraId="36FFC90C"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 Порядку предоставления</w:t>
      </w:r>
    </w:p>
    <w:p w14:paraId="0DD0B4A5"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субсидий юридическим лицам</w:t>
      </w:r>
    </w:p>
    <w:p w14:paraId="1AAEC4E8"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и индивидуальным предпринимателям</w:t>
      </w:r>
    </w:p>
    <w:p w14:paraId="3DC4BD24"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 возмещение части затрат,</w:t>
      </w:r>
    </w:p>
    <w:p w14:paraId="3F98E525"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направленных на создание условий</w:t>
      </w:r>
    </w:p>
    <w:p w14:paraId="679B98D3"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для обеспечения услугами торговли</w:t>
      </w:r>
    </w:p>
    <w:p w14:paraId="5742D56E"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населения Добринского муниципального</w:t>
      </w:r>
    </w:p>
    <w:p w14:paraId="3A02C3B0"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округа, на 202</w:t>
      </w:r>
      <w:r w:rsidR="00180F7B">
        <w:rPr>
          <w:rFonts w:ascii="Times New Roman" w:eastAsiaTheme="minorEastAsia" w:hAnsi="Times New Roman" w:cs="Times New Roman"/>
          <w:sz w:val="28"/>
          <w:szCs w:val="28"/>
          <w:lang w:eastAsia="ru-RU"/>
        </w:rPr>
        <w:t>7</w:t>
      </w:r>
      <w:r w:rsidRPr="00F66E24">
        <w:rPr>
          <w:rFonts w:ascii="Times New Roman" w:eastAsiaTheme="minorEastAsia" w:hAnsi="Times New Roman" w:cs="Times New Roman"/>
          <w:sz w:val="28"/>
          <w:szCs w:val="28"/>
          <w:lang w:eastAsia="ru-RU"/>
        </w:rPr>
        <w:t xml:space="preserve"> год</w:t>
      </w:r>
    </w:p>
    <w:p w14:paraId="171A11E7"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5E2D9206"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bookmarkStart w:id="28" w:name="P1156"/>
      <w:bookmarkEnd w:id="28"/>
      <w:r w:rsidRPr="00F66E24">
        <w:rPr>
          <w:rFonts w:ascii="Times New Roman" w:eastAsiaTheme="minorEastAsia" w:hAnsi="Times New Roman" w:cs="Times New Roman"/>
          <w:sz w:val="28"/>
          <w:szCs w:val="28"/>
          <w:lang w:eastAsia="ru-RU"/>
        </w:rPr>
        <w:t>СПРАВКА</w:t>
      </w:r>
    </w:p>
    <w:p w14:paraId="1547D87C"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 возмещение части затрат, направленных на приобретение</w:t>
      </w:r>
    </w:p>
    <w:p w14:paraId="0048BA88"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специализированного автотранспорта, за период с ___________ по</w:t>
      </w:r>
    </w:p>
    <w:p w14:paraId="0128B0B4"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 20___ г.</w:t>
      </w:r>
    </w:p>
    <w:p w14:paraId="110F8CD6"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____________________________________________муниципального округа</w:t>
      </w:r>
    </w:p>
    <w:p w14:paraId="1C9AAC5F"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417"/>
        <w:gridCol w:w="1191"/>
        <w:gridCol w:w="1304"/>
        <w:gridCol w:w="1361"/>
        <w:gridCol w:w="1871"/>
        <w:gridCol w:w="1640"/>
      </w:tblGrid>
      <w:tr w:rsidR="00F66E24" w:rsidRPr="00F66E24" w14:paraId="113E5F73" w14:textId="77777777" w:rsidTr="00E63ABB">
        <w:tc>
          <w:tcPr>
            <w:tcW w:w="567" w:type="dxa"/>
          </w:tcPr>
          <w:p w14:paraId="74D38144"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N п/п</w:t>
            </w:r>
          </w:p>
        </w:tc>
        <w:tc>
          <w:tcPr>
            <w:tcW w:w="1417" w:type="dxa"/>
          </w:tcPr>
          <w:p w14:paraId="7112F5DA"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Наименование получателя субсидий, его местонахождение, ФИО руководителя, контактный телефон</w:t>
            </w:r>
          </w:p>
        </w:tc>
        <w:tc>
          <w:tcPr>
            <w:tcW w:w="1191" w:type="dxa"/>
          </w:tcPr>
          <w:p w14:paraId="7F6E989D"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Марка приобретенного специализированного автотранспорта</w:t>
            </w:r>
          </w:p>
        </w:tc>
        <w:tc>
          <w:tcPr>
            <w:tcW w:w="1304" w:type="dxa"/>
          </w:tcPr>
          <w:p w14:paraId="50E1B8F1"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Номер и дата договора купли продажи специализированного автотранспорта</w:t>
            </w:r>
          </w:p>
        </w:tc>
        <w:tc>
          <w:tcPr>
            <w:tcW w:w="1361" w:type="dxa"/>
          </w:tcPr>
          <w:p w14:paraId="7E80E3C4"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Реквизиты документа, подтверждающие приобретение специализированного автотранспорта</w:t>
            </w:r>
          </w:p>
        </w:tc>
        <w:tc>
          <w:tcPr>
            <w:tcW w:w="1871" w:type="dxa"/>
          </w:tcPr>
          <w:p w14:paraId="31AEDDD3"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Количество населенных пунктов, обслуживаемых хозяйствующим субъектом посредством приобретенного специализированного автотранспорта, ед.</w:t>
            </w:r>
          </w:p>
        </w:tc>
        <w:tc>
          <w:tcPr>
            <w:tcW w:w="1640" w:type="dxa"/>
          </w:tcPr>
          <w:p w14:paraId="1C80B8CD"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Стоимость приобретенного специализированного автотранспорта, руб.</w:t>
            </w:r>
          </w:p>
        </w:tc>
      </w:tr>
      <w:tr w:rsidR="00F66E24" w:rsidRPr="00F66E24" w14:paraId="533C10C1" w14:textId="77777777" w:rsidTr="00E63ABB">
        <w:tc>
          <w:tcPr>
            <w:tcW w:w="567" w:type="dxa"/>
          </w:tcPr>
          <w:p w14:paraId="20E0837D"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w:t>
            </w:r>
          </w:p>
        </w:tc>
        <w:tc>
          <w:tcPr>
            <w:tcW w:w="1417" w:type="dxa"/>
          </w:tcPr>
          <w:p w14:paraId="60211B8A"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2</w:t>
            </w:r>
          </w:p>
        </w:tc>
        <w:tc>
          <w:tcPr>
            <w:tcW w:w="1191" w:type="dxa"/>
          </w:tcPr>
          <w:p w14:paraId="712A61C2"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3</w:t>
            </w:r>
          </w:p>
        </w:tc>
        <w:tc>
          <w:tcPr>
            <w:tcW w:w="1304" w:type="dxa"/>
          </w:tcPr>
          <w:p w14:paraId="01F54D83"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4</w:t>
            </w:r>
          </w:p>
        </w:tc>
        <w:tc>
          <w:tcPr>
            <w:tcW w:w="1361" w:type="dxa"/>
          </w:tcPr>
          <w:p w14:paraId="3AAB3BC9"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5</w:t>
            </w:r>
          </w:p>
        </w:tc>
        <w:tc>
          <w:tcPr>
            <w:tcW w:w="1871" w:type="dxa"/>
          </w:tcPr>
          <w:p w14:paraId="56215368"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6</w:t>
            </w:r>
          </w:p>
        </w:tc>
        <w:tc>
          <w:tcPr>
            <w:tcW w:w="1640" w:type="dxa"/>
          </w:tcPr>
          <w:p w14:paraId="57898EE7"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7</w:t>
            </w:r>
          </w:p>
        </w:tc>
      </w:tr>
      <w:tr w:rsidR="00F66E24" w:rsidRPr="00F66E24" w14:paraId="0763E338" w14:textId="77777777" w:rsidTr="00E63ABB">
        <w:tc>
          <w:tcPr>
            <w:tcW w:w="567" w:type="dxa"/>
          </w:tcPr>
          <w:p w14:paraId="425B97FA"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417" w:type="dxa"/>
          </w:tcPr>
          <w:p w14:paraId="4EE21FD2"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191" w:type="dxa"/>
          </w:tcPr>
          <w:p w14:paraId="53EB9880"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04" w:type="dxa"/>
          </w:tcPr>
          <w:p w14:paraId="10463ED8"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61" w:type="dxa"/>
          </w:tcPr>
          <w:p w14:paraId="71E59DDC"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871" w:type="dxa"/>
          </w:tcPr>
          <w:p w14:paraId="10E6065F"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640" w:type="dxa"/>
          </w:tcPr>
          <w:p w14:paraId="638F3151"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0B921B3D" w14:textId="77777777" w:rsidTr="00E63ABB">
        <w:tc>
          <w:tcPr>
            <w:tcW w:w="567" w:type="dxa"/>
          </w:tcPr>
          <w:p w14:paraId="1E109950"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417" w:type="dxa"/>
          </w:tcPr>
          <w:p w14:paraId="7DD64DDA"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191" w:type="dxa"/>
          </w:tcPr>
          <w:p w14:paraId="2175A274"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04" w:type="dxa"/>
          </w:tcPr>
          <w:p w14:paraId="38E5F22A"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61" w:type="dxa"/>
          </w:tcPr>
          <w:p w14:paraId="68880DAC"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871" w:type="dxa"/>
          </w:tcPr>
          <w:p w14:paraId="46816636"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640" w:type="dxa"/>
          </w:tcPr>
          <w:p w14:paraId="6D3B0094"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15F09102" w14:textId="77777777" w:rsidTr="00E63ABB">
        <w:tc>
          <w:tcPr>
            <w:tcW w:w="567" w:type="dxa"/>
          </w:tcPr>
          <w:p w14:paraId="7F2BB52B"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417" w:type="dxa"/>
          </w:tcPr>
          <w:p w14:paraId="4AD233CC"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191" w:type="dxa"/>
          </w:tcPr>
          <w:p w14:paraId="7D19F8A4"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04" w:type="dxa"/>
          </w:tcPr>
          <w:p w14:paraId="68649C1E"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61" w:type="dxa"/>
          </w:tcPr>
          <w:p w14:paraId="76C62481"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871" w:type="dxa"/>
          </w:tcPr>
          <w:p w14:paraId="2A736180"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640" w:type="dxa"/>
          </w:tcPr>
          <w:p w14:paraId="27703010"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2C420124" w14:textId="77777777" w:rsidTr="00E63ABB">
        <w:tc>
          <w:tcPr>
            <w:tcW w:w="567" w:type="dxa"/>
          </w:tcPr>
          <w:p w14:paraId="48F7C03C"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417" w:type="dxa"/>
          </w:tcPr>
          <w:p w14:paraId="639694B6"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191" w:type="dxa"/>
          </w:tcPr>
          <w:p w14:paraId="22D3FEEF"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04" w:type="dxa"/>
          </w:tcPr>
          <w:p w14:paraId="39E7D11E"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61" w:type="dxa"/>
          </w:tcPr>
          <w:p w14:paraId="0D4E51E1"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871" w:type="dxa"/>
          </w:tcPr>
          <w:p w14:paraId="10A7E062"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640" w:type="dxa"/>
          </w:tcPr>
          <w:p w14:paraId="1357D98F"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663C1410" w14:textId="77777777" w:rsidTr="00E63ABB">
        <w:tc>
          <w:tcPr>
            <w:tcW w:w="567" w:type="dxa"/>
          </w:tcPr>
          <w:p w14:paraId="7B3292C6"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417" w:type="dxa"/>
          </w:tcPr>
          <w:p w14:paraId="5E35A7D2"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191" w:type="dxa"/>
          </w:tcPr>
          <w:p w14:paraId="4B7400B9"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04" w:type="dxa"/>
          </w:tcPr>
          <w:p w14:paraId="3C4CA674"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61" w:type="dxa"/>
          </w:tcPr>
          <w:p w14:paraId="639A8389"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871" w:type="dxa"/>
          </w:tcPr>
          <w:p w14:paraId="39B4FEFA"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640" w:type="dxa"/>
          </w:tcPr>
          <w:p w14:paraId="6FA69F59"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0AA53E31" w14:textId="77777777" w:rsidTr="00E63ABB">
        <w:tc>
          <w:tcPr>
            <w:tcW w:w="567" w:type="dxa"/>
          </w:tcPr>
          <w:p w14:paraId="29DA9809"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417" w:type="dxa"/>
          </w:tcPr>
          <w:p w14:paraId="42074C2A"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191" w:type="dxa"/>
          </w:tcPr>
          <w:p w14:paraId="2D01B842"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04" w:type="dxa"/>
          </w:tcPr>
          <w:p w14:paraId="36067D04"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361" w:type="dxa"/>
          </w:tcPr>
          <w:p w14:paraId="31F6CF68"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871" w:type="dxa"/>
          </w:tcPr>
          <w:p w14:paraId="647F9129"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640" w:type="dxa"/>
          </w:tcPr>
          <w:p w14:paraId="0CF0BD92"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bl>
    <w:p w14:paraId="004FA177"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09F20689"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w:t>
      </w:r>
    </w:p>
    <w:p w14:paraId="24F16102"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lastRenderedPageBreak/>
        <w:t>Руководитель организации _________________/ _____________________</w:t>
      </w:r>
    </w:p>
    <w:p w14:paraId="5B234429"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14:paraId="72FABD8F"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Главный бухгалтер _________________/ _____________________</w:t>
      </w:r>
    </w:p>
    <w:p w14:paraId="1847053F"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14:paraId="77A103BF"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М.П. (при наличии)</w:t>
      </w:r>
    </w:p>
    <w:p w14:paraId="7719A9A0" w14:textId="77777777" w:rsidR="00E63ABB" w:rsidRDefault="00E63ABB" w:rsidP="00F66E24">
      <w:pPr>
        <w:widowControl w:val="0"/>
        <w:autoSpaceDE w:val="0"/>
        <w:autoSpaceDN w:val="0"/>
        <w:spacing w:after="0" w:line="240" w:lineRule="auto"/>
        <w:jc w:val="right"/>
        <w:outlineLvl w:val="1"/>
        <w:rPr>
          <w:rFonts w:ascii="Times New Roman" w:eastAsiaTheme="minorEastAsia" w:hAnsi="Times New Roman" w:cs="Times New Roman"/>
          <w:sz w:val="28"/>
          <w:szCs w:val="28"/>
          <w:lang w:eastAsia="ru-RU"/>
        </w:rPr>
      </w:pPr>
    </w:p>
    <w:p w14:paraId="2E8D470D" w14:textId="77777777" w:rsidR="00F66E24" w:rsidRPr="00F66E24" w:rsidRDefault="00F66E24" w:rsidP="00F66E24">
      <w:pPr>
        <w:widowControl w:val="0"/>
        <w:autoSpaceDE w:val="0"/>
        <w:autoSpaceDN w:val="0"/>
        <w:spacing w:after="0" w:line="240" w:lineRule="auto"/>
        <w:jc w:val="right"/>
        <w:outlineLvl w:val="1"/>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Приложение 11</w:t>
      </w:r>
    </w:p>
    <w:p w14:paraId="7CEB9529"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 Порядку предоставления</w:t>
      </w:r>
    </w:p>
    <w:p w14:paraId="74C6451F"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субсидий юридическим лицам</w:t>
      </w:r>
    </w:p>
    <w:p w14:paraId="7556A095"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и индивидуальным предпринимателям</w:t>
      </w:r>
    </w:p>
    <w:p w14:paraId="175B6ABE"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 возмещение части затрат,</w:t>
      </w:r>
    </w:p>
    <w:p w14:paraId="291AC32E"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направленных на создание условий</w:t>
      </w:r>
    </w:p>
    <w:p w14:paraId="02BE927B"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для обеспечения услугами торговли</w:t>
      </w:r>
    </w:p>
    <w:p w14:paraId="64063932"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населения Добринского муниципального</w:t>
      </w:r>
    </w:p>
    <w:p w14:paraId="5DCD1C11"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округа, на 202</w:t>
      </w:r>
      <w:r w:rsidR="00180F7B">
        <w:rPr>
          <w:rFonts w:ascii="Times New Roman" w:eastAsiaTheme="minorEastAsia" w:hAnsi="Times New Roman" w:cs="Times New Roman"/>
          <w:sz w:val="28"/>
          <w:szCs w:val="28"/>
          <w:lang w:eastAsia="ru-RU"/>
        </w:rPr>
        <w:t>7</w:t>
      </w:r>
      <w:r w:rsidRPr="00F66E24">
        <w:rPr>
          <w:rFonts w:ascii="Times New Roman" w:eastAsiaTheme="minorEastAsia" w:hAnsi="Times New Roman" w:cs="Times New Roman"/>
          <w:sz w:val="28"/>
          <w:szCs w:val="28"/>
          <w:lang w:eastAsia="ru-RU"/>
        </w:rPr>
        <w:t xml:space="preserve"> год</w:t>
      </w:r>
    </w:p>
    <w:p w14:paraId="20BA8E0C"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2FE81BFB" w14:textId="77777777" w:rsidR="00E63ABB"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Главе администрации </w:t>
      </w:r>
    </w:p>
    <w:p w14:paraId="768639CE"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w:t>
      </w:r>
    </w:p>
    <w:p w14:paraId="16649AEF"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муниципального округа</w:t>
      </w:r>
    </w:p>
    <w:p w14:paraId="2C98897C"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w:t>
      </w:r>
    </w:p>
    <w:p w14:paraId="72DF1889"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bookmarkStart w:id="29" w:name="P1244"/>
      <w:bookmarkEnd w:id="29"/>
      <w:r w:rsidRPr="00F66E24">
        <w:rPr>
          <w:rFonts w:ascii="Times New Roman" w:eastAsiaTheme="minorEastAsia" w:hAnsi="Times New Roman" w:cs="Times New Roman"/>
          <w:sz w:val="28"/>
          <w:szCs w:val="28"/>
          <w:lang w:eastAsia="ru-RU"/>
        </w:rPr>
        <w:t>ЗАЯВКА</w:t>
      </w:r>
    </w:p>
    <w:p w14:paraId="73BD2C56"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3B5AE716" w14:textId="77777777" w:rsidR="00F66E24" w:rsidRPr="00F66E24" w:rsidRDefault="00F66E24" w:rsidP="00E63ABB">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Прошу предоставить субсидии на возмещение части затрат, связанных с</w:t>
      </w:r>
    </w:p>
    <w:p w14:paraId="29601CF9" w14:textId="77777777" w:rsidR="00F66E24" w:rsidRPr="00F66E24" w:rsidRDefault="00F66E24" w:rsidP="00E63ABB">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__________________________________________________________________</w:t>
      </w:r>
    </w:p>
    <w:p w14:paraId="67443819" w14:textId="77777777" w:rsidR="00F66E24" w:rsidRPr="00F66E24" w:rsidRDefault="00F66E24" w:rsidP="00E63ABB">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(указать направление)</w:t>
      </w:r>
    </w:p>
    <w:p w14:paraId="3F290766"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________________________________________________________________</w:t>
      </w:r>
    </w:p>
    <w:p w14:paraId="240DB89C" w14:textId="77777777" w:rsidR="00F66E24" w:rsidRPr="00F66E24" w:rsidRDefault="00F66E24" w:rsidP="00E63ABB">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(полное наименование юридического лица или ФИО индивидуального</w:t>
      </w:r>
    </w:p>
    <w:p w14:paraId="3D70095F" w14:textId="77777777" w:rsidR="00F66E24" w:rsidRPr="00F66E24" w:rsidRDefault="00F66E24" w:rsidP="00E63ABB">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предпринимателя)</w:t>
      </w:r>
    </w:p>
    <w:p w14:paraId="0E244D0B" w14:textId="77777777" w:rsidR="00F66E24" w:rsidRDefault="00F66E24" w:rsidP="00E63ABB">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Адрес:</w:t>
      </w:r>
    </w:p>
    <w:p w14:paraId="21AC5612" w14:textId="77777777" w:rsidR="00F66E24" w:rsidRPr="00F66E24" w:rsidRDefault="00F66E24" w:rsidP="00E63ABB">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Юридический * _________________________________________________________________</w:t>
      </w:r>
    </w:p>
    <w:p w14:paraId="6B6EB76B" w14:textId="77777777" w:rsidR="00F66E24" w:rsidRPr="00F66E24" w:rsidRDefault="00F66E24" w:rsidP="007F6004">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Почтовый _________________________________________________________________</w:t>
      </w:r>
    </w:p>
    <w:p w14:paraId="117F7DA2" w14:textId="77777777" w:rsidR="00F66E24" w:rsidRPr="00F66E24" w:rsidRDefault="00F66E24" w:rsidP="007F6004">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Контактный телефон: ______________________________________________</w:t>
      </w:r>
    </w:p>
    <w:p w14:paraId="630369C5" w14:textId="77777777" w:rsidR="00F66E24" w:rsidRPr="00F66E24" w:rsidRDefault="00F66E24" w:rsidP="007F6004">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Ф.И.О. руководителя * _________________________________________________________________</w:t>
      </w:r>
    </w:p>
    <w:p w14:paraId="14FD9412" w14:textId="77777777" w:rsidR="00F66E24" w:rsidRPr="00F66E24" w:rsidRDefault="00F66E24" w:rsidP="00E63ABB">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Банковские реквизиты:</w:t>
      </w:r>
    </w:p>
    <w:p w14:paraId="5F26206C" w14:textId="77777777" w:rsidR="00F66E24" w:rsidRPr="00F66E24" w:rsidRDefault="00F66E24" w:rsidP="00E63ABB">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ИНН _______________________________________</w:t>
      </w:r>
    </w:p>
    <w:p w14:paraId="54B6BDAE"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КПП * ______________________________________</w:t>
      </w:r>
    </w:p>
    <w:p w14:paraId="01978C04" w14:textId="77777777" w:rsidR="00F66E24" w:rsidRPr="00F66E24" w:rsidRDefault="00782DC1"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hyperlink r:id="rId37">
        <w:r w:rsidR="00F66E24" w:rsidRPr="00F66E24">
          <w:rPr>
            <w:rFonts w:ascii="Times New Roman" w:eastAsiaTheme="minorEastAsia" w:hAnsi="Times New Roman" w:cs="Times New Roman"/>
            <w:color w:val="0000FF"/>
            <w:sz w:val="28"/>
            <w:szCs w:val="28"/>
            <w:lang w:eastAsia="ru-RU"/>
          </w:rPr>
          <w:t>ОКТМО</w:t>
        </w:r>
      </w:hyperlink>
      <w:r w:rsidR="00F66E24" w:rsidRPr="00F66E24">
        <w:rPr>
          <w:rFonts w:ascii="Times New Roman" w:eastAsiaTheme="minorEastAsia" w:hAnsi="Times New Roman" w:cs="Times New Roman"/>
          <w:sz w:val="28"/>
          <w:szCs w:val="28"/>
          <w:lang w:eastAsia="ru-RU"/>
        </w:rPr>
        <w:t xml:space="preserve"> * ___________________________________</w:t>
      </w:r>
    </w:p>
    <w:p w14:paraId="2DE313BA"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Полное наименование * _______________________</w:t>
      </w:r>
    </w:p>
    <w:p w14:paraId="7B7888BB"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Расчетный счет ____________________________________________________</w:t>
      </w:r>
    </w:p>
    <w:p w14:paraId="5A22622F"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Наименование банка ________________________________________________</w:t>
      </w:r>
    </w:p>
    <w:p w14:paraId="741D8B0C"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lastRenderedPageBreak/>
        <w:t>Корреспондирующий счет ___________________________________________</w:t>
      </w:r>
    </w:p>
    <w:p w14:paraId="2C6C53BB"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БИК ______________________________</w:t>
      </w:r>
    </w:p>
    <w:p w14:paraId="52D4F6E3"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КБК ______________________________</w:t>
      </w:r>
    </w:p>
    <w:p w14:paraId="4F104705"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Вышеназванная    информация    предоставлена   администрации Добринского муниципального округа мною лично.</w:t>
      </w:r>
    </w:p>
    <w:p w14:paraId="3E815B84"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Я  подтверждаю,  что  ознакомлен(а),  что обработка персональных данных</w:t>
      </w:r>
    </w:p>
    <w:p w14:paraId="03A0A27C"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может  осуществляться  путем  сбора,  систематизации, накопления, хранения,</w:t>
      </w:r>
    </w:p>
    <w:p w14:paraId="4486261F"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уточнения  (обновление,  изменение), использования (в том числе передачу, в</w:t>
      </w:r>
    </w:p>
    <w:p w14:paraId="69713A24"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случаях,   прямо   предусмотренных   действующим   законодательством   РФ),</w:t>
      </w:r>
    </w:p>
    <w:p w14:paraId="37D070D6"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обезличивания, блокирования, уничтожения.</w:t>
      </w:r>
    </w:p>
    <w:p w14:paraId="5285A1F3"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Я  уведомлен(а)  о своем праве отозвать согласие путем подачи в   администрацию   Добринского муниципального округа письменного заявления.</w:t>
      </w:r>
    </w:p>
    <w:p w14:paraId="6BA2C9CE"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Я  выражаю  согласие  на осуществление обязательных проверок соблюдения условий,  целей  и  порядка  предоставления субсидий главным распорядителем средств бюджета округа и органом муниципального финансового контроля.</w:t>
      </w:r>
    </w:p>
    <w:p w14:paraId="5F24DE91" w14:textId="77777777" w:rsidR="00F66E24" w:rsidRPr="00F66E24" w:rsidRDefault="00F66E24" w:rsidP="007F6004">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Подтверждаю, что не являюсь получателем средств бюджетов всех уровней в соответствии с иными нормативными правовыми актами, направленных на</w:t>
      </w:r>
    </w:p>
    <w:p w14:paraId="247B4EE6" w14:textId="77777777" w:rsidR="00F66E24" w:rsidRPr="00F66E24" w:rsidRDefault="00F66E24" w:rsidP="007F6004">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__________________________________________________________________</w:t>
      </w:r>
    </w:p>
    <w:p w14:paraId="298E8873" w14:textId="77777777" w:rsidR="00F66E24" w:rsidRPr="00F66E24" w:rsidRDefault="00F66E24" w:rsidP="007F6004">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(указать направление)</w:t>
      </w:r>
    </w:p>
    <w:p w14:paraId="5C1574C6"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Подтверждаю,   что  ознакомлен(а)  с  положениями  Федерального  </w:t>
      </w:r>
      <w:hyperlink r:id="rId38">
        <w:r w:rsidRPr="00F66E24">
          <w:rPr>
            <w:rFonts w:ascii="Times New Roman" w:eastAsiaTheme="minorEastAsia" w:hAnsi="Times New Roman" w:cs="Times New Roman"/>
            <w:color w:val="0000FF"/>
            <w:sz w:val="28"/>
            <w:szCs w:val="28"/>
            <w:lang w:eastAsia="ru-RU"/>
          </w:rPr>
          <w:t>закона</w:t>
        </w:r>
      </w:hyperlink>
    </w:p>
    <w:p w14:paraId="3E2DB755"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от  27.07.2006  г.  N 152-ФЗ "О персональных данных", права и обязанности в</w:t>
      </w:r>
    </w:p>
    <w:p w14:paraId="7ADF04D4"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области   защиты   персональных   данных  мне  разъяснены.  Кроме  того,  я</w:t>
      </w:r>
    </w:p>
    <w:p w14:paraId="58C927C2"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уведомлен(а),   что   администрация  Добринского муниципального округа  имеет право предоставлять информацию по официальному запросу третьих лиц только в установленных Законом случаях.</w:t>
      </w:r>
    </w:p>
    <w:p w14:paraId="3807294D"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Перечень прилагаемых к заявке документов:</w:t>
      </w:r>
    </w:p>
    <w:p w14:paraId="05C83110"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1. - на л.,</w:t>
      </w:r>
    </w:p>
    <w:p w14:paraId="6C0EEE3A"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2. - на л.,...</w:t>
      </w:r>
    </w:p>
    <w:p w14:paraId="13D628D9"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Руководитель организации *</w:t>
      </w:r>
    </w:p>
    <w:p w14:paraId="19E9D763"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_______________/___________________________</w:t>
      </w:r>
    </w:p>
    <w:p w14:paraId="3AF8C08A"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14:paraId="73FF4439" w14:textId="77777777" w:rsidR="00F66E24" w:rsidRPr="00F66E24" w:rsidRDefault="00F66E24" w:rsidP="007F6004">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Главный бухгалтер *</w:t>
      </w:r>
    </w:p>
    <w:p w14:paraId="22E93399" w14:textId="77777777" w:rsidR="00F66E24" w:rsidRPr="00F66E24" w:rsidRDefault="00F66E24" w:rsidP="007F6004">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______________/____________________________</w:t>
      </w:r>
    </w:p>
    <w:p w14:paraId="676D35D8" w14:textId="77777777" w:rsidR="00F66E24" w:rsidRPr="00F66E24" w:rsidRDefault="00F66E24" w:rsidP="007F6004">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14:paraId="63B78153" w14:textId="77777777" w:rsidR="00F66E24" w:rsidRPr="00F66E24" w:rsidRDefault="00F66E24" w:rsidP="007F6004">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М.П. (при наличии)</w:t>
      </w:r>
    </w:p>
    <w:p w14:paraId="11E92F89"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39D16134"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Индивидуальный предприниматель</w:t>
      </w:r>
    </w:p>
    <w:p w14:paraId="308AD7D7"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______________/____________________________</w:t>
      </w:r>
    </w:p>
    <w:p w14:paraId="598725AD"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14:paraId="30BD3E22"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М.П. (при наличии)</w:t>
      </w:r>
    </w:p>
    <w:p w14:paraId="6705617C"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5479C8A8"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 не заполняется индивидуальными предпринимателями</w:t>
      </w:r>
    </w:p>
    <w:p w14:paraId="5F13C379" w14:textId="77777777" w:rsidR="00F66E24" w:rsidRPr="00F66E24" w:rsidRDefault="00F66E24" w:rsidP="00F66E24">
      <w:pPr>
        <w:widowControl w:val="0"/>
        <w:autoSpaceDE w:val="0"/>
        <w:autoSpaceDN w:val="0"/>
        <w:spacing w:after="0" w:line="240" w:lineRule="auto"/>
        <w:jc w:val="right"/>
        <w:outlineLvl w:val="1"/>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lastRenderedPageBreak/>
        <w:t>Приложение 12</w:t>
      </w:r>
    </w:p>
    <w:p w14:paraId="143EEF1F"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 Порядку предоставления</w:t>
      </w:r>
    </w:p>
    <w:p w14:paraId="4D683CE5"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субсидий юридическим лицам</w:t>
      </w:r>
    </w:p>
    <w:p w14:paraId="32F505B8"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и индивидуальным предпринимателям</w:t>
      </w:r>
    </w:p>
    <w:p w14:paraId="7CE9263A"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 возмещение части затрат,</w:t>
      </w:r>
    </w:p>
    <w:p w14:paraId="176C7CBA"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направленных на создание условий</w:t>
      </w:r>
    </w:p>
    <w:p w14:paraId="37F9B693"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для обеспечения услугами торговли</w:t>
      </w:r>
    </w:p>
    <w:p w14:paraId="01DDF86D"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населения Добринского муниципального</w:t>
      </w:r>
    </w:p>
    <w:p w14:paraId="3B902AF7"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округа, на 202</w:t>
      </w:r>
      <w:r w:rsidR="00987283">
        <w:rPr>
          <w:rFonts w:ascii="Times New Roman" w:eastAsiaTheme="minorEastAsia" w:hAnsi="Times New Roman" w:cs="Times New Roman"/>
          <w:sz w:val="28"/>
          <w:szCs w:val="28"/>
          <w:lang w:eastAsia="ru-RU"/>
        </w:rPr>
        <w:t>7</w:t>
      </w:r>
      <w:r w:rsidRPr="00F66E24">
        <w:rPr>
          <w:rFonts w:ascii="Times New Roman" w:eastAsiaTheme="minorEastAsia" w:hAnsi="Times New Roman" w:cs="Times New Roman"/>
          <w:sz w:val="28"/>
          <w:szCs w:val="28"/>
          <w:lang w:eastAsia="ru-RU"/>
        </w:rPr>
        <w:t xml:space="preserve"> год</w:t>
      </w:r>
    </w:p>
    <w:p w14:paraId="24CD1682"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6AE53C5C"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bookmarkStart w:id="30" w:name="P1323"/>
      <w:bookmarkEnd w:id="30"/>
      <w:r w:rsidRPr="00F66E24">
        <w:rPr>
          <w:rFonts w:ascii="Times New Roman" w:eastAsiaTheme="minorEastAsia" w:hAnsi="Times New Roman" w:cs="Times New Roman"/>
          <w:sz w:val="28"/>
          <w:szCs w:val="28"/>
          <w:lang w:eastAsia="ru-RU"/>
        </w:rPr>
        <w:t>СВОДНАЯ СПРАВКА-РАСЧЕТ</w:t>
      </w:r>
    </w:p>
    <w:p w14:paraId="77498C08"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на  возмещение  части  затрат  на  оплату  холодной воды, горячей воды,</w:t>
      </w:r>
    </w:p>
    <w:p w14:paraId="5B8DFD6D"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электрической   энергии,   тепловой  энергии,  газа,  печного  отопления  и</w:t>
      </w:r>
    </w:p>
    <w:p w14:paraId="71401570"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отведения   сточных  вод,  климатического  оборудования,  заработной  платы</w:t>
      </w:r>
    </w:p>
    <w:p w14:paraId="42835788"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продавца помещений стационарных торговых объектов, расположенных в сельских населенных  пунктах  с  численностью  проживающего  населения  от  ________ до _________ человек  (при  условии  наличия  одного  предприятия розничной торговли в населенном пункте)</w:t>
      </w:r>
    </w:p>
    <w:p w14:paraId="43C1E156"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7FEE6D6A"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78E87F27"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за период с ____________ 20__ г. по ______________ 20___ г.</w:t>
      </w:r>
    </w:p>
    <w:p w14:paraId="0A6300EB"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__________________________________________________________________</w:t>
      </w:r>
    </w:p>
    <w:p w14:paraId="1326F3B1"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(наименование юридического лица, индивидуального предпринимателя)</w:t>
      </w:r>
    </w:p>
    <w:p w14:paraId="585F893E"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2219"/>
        <w:gridCol w:w="1984"/>
        <w:gridCol w:w="4195"/>
      </w:tblGrid>
      <w:tr w:rsidR="00F66E24" w:rsidRPr="00F66E24" w14:paraId="53BDD9A9" w14:textId="77777777" w:rsidTr="00AB563E">
        <w:tc>
          <w:tcPr>
            <w:tcW w:w="624" w:type="dxa"/>
          </w:tcPr>
          <w:p w14:paraId="6420F559"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п/п</w:t>
            </w:r>
          </w:p>
        </w:tc>
        <w:tc>
          <w:tcPr>
            <w:tcW w:w="2219" w:type="dxa"/>
          </w:tcPr>
          <w:p w14:paraId="5F7151C3"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Наименование торгового объекта</w:t>
            </w:r>
          </w:p>
        </w:tc>
        <w:tc>
          <w:tcPr>
            <w:tcW w:w="1984" w:type="dxa"/>
          </w:tcPr>
          <w:p w14:paraId="195A9E67"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Оплачено претендентом (рублей)</w:t>
            </w:r>
          </w:p>
        </w:tc>
        <w:tc>
          <w:tcPr>
            <w:tcW w:w="4195" w:type="dxa"/>
          </w:tcPr>
          <w:p w14:paraId="447B92DC"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Документы, подтверждающие оплату (№ пл. пор. (платежные документы))</w:t>
            </w:r>
          </w:p>
        </w:tc>
      </w:tr>
      <w:tr w:rsidR="00F66E24" w:rsidRPr="00F66E24" w14:paraId="47DE4B27" w14:textId="77777777" w:rsidTr="00AB563E">
        <w:tc>
          <w:tcPr>
            <w:tcW w:w="624" w:type="dxa"/>
          </w:tcPr>
          <w:p w14:paraId="35541D22"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w:t>
            </w:r>
          </w:p>
        </w:tc>
        <w:tc>
          <w:tcPr>
            <w:tcW w:w="2219" w:type="dxa"/>
          </w:tcPr>
          <w:p w14:paraId="76EE7B0A"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984" w:type="dxa"/>
          </w:tcPr>
          <w:p w14:paraId="35F318BB"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4195" w:type="dxa"/>
          </w:tcPr>
          <w:p w14:paraId="4A089F91"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0446CAA6" w14:textId="77777777" w:rsidTr="00AB563E">
        <w:tc>
          <w:tcPr>
            <w:tcW w:w="624" w:type="dxa"/>
          </w:tcPr>
          <w:p w14:paraId="35F5E9F7"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2.</w:t>
            </w:r>
          </w:p>
        </w:tc>
        <w:tc>
          <w:tcPr>
            <w:tcW w:w="2219" w:type="dxa"/>
          </w:tcPr>
          <w:p w14:paraId="361D778E"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984" w:type="dxa"/>
          </w:tcPr>
          <w:p w14:paraId="23805FB9"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4195" w:type="dxa"/>
          </w:tcPr>
          <w:p w14:paraId="0EE50D95"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722F1E09" w14:textId="77777777" w:rsidTr="00AB563E">
        <w:tc>
          <w:tcPr>
            <w:tcW w:w="624" w:type="dxa"/>
          </w:tcPr>
          <w:p w14:paraId="2AD8FAA7"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и т.д.</w:t>
            </w:r>
          </w:p>
        </w:tc>
        <w:tc>
          <w:tcPr>
            <w:tcW w:w="2219" w:type="dxa"/>
          </w:tcPr>
          <w:p w14:paraId="6114A2EC"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984" w:type="dxa"/>
          </w:tcPr>
          <w:p w14:paraId="6FBB11CC"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4195" w:type="dxa"/>
          </w:tcPr>
          <w:p w14:paraId="76A6A5AF"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bl>
    <w:p w14:paraId="14A03C07"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622B9CA7"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Руководитель</w:t>
      </w:r>
    </w:p>
    <w:p w14:paraId="3E2590C7"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(Индивидуальный предприниматель) ____________ ___________________</w:t>
      </w:r>
    </w:p>
    <w:p w14:paraId="42300187"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(расшифровка подписи)</w:t>
      </w:r>
    </w:p>
    <w:p w14:paraId="46B76CB6"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w:t>
      </w:r>
      <w:r w:rsidR="006F6C74">
        <w:rPr>
          <w:rFonts w:ascii="Times New Roman" w:eastAsiaTheme="minorEastAsia" w:hAnsi="Times New Roman" w:cs="Times New Roman"/>
          <w:sz w:val="28"/>
          <w:szCs w:val="28"/>
          <w:lang w:eastAsia="ru-RU"/>
        </w:rPr>
        <w:t xml:space="preserve">    </w:t>
      </w:r>
      <w:r w:rsidRPr="00F66E24">
        <w:rPr>
          <w:rFonts w:ascii="Times New Roman" w:eastAsiaTheme="minorEastAsia" w:hAnsi="Times New Roman" w:cs="Times New Roman"/>
          <w:sz w:val="28"/>
          <w:szCs w:val="28"/>
          <w:lang w:eastAsia="ru-RU"/>
        </w:rPr>
        <w:t>Главный бухгалтер ______________ _________________________</w:t>
      </w:r>
    </w:p>
    <w:p w14:paraId="05D265B3"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w:t>
      </w:r>
      <w:r w:rsidR="006F6C74">
        <w:rPr>
          <w:rFonts w:ascii="Times New Roman" w:eastAsiaTheme="minorEastAsia" w:hAnsi="Times New Roman" w:cs="Times New Roman"/>
          <w:sz w:val="28"/>
          <w:szCs w:val="28"/>
          <w:lang w:eastAsia="ru-RU"/>
        </w:rPr>
        <w:t xml:space="preserve">    </w:t>
      </w:r>
      <w:r w:rsidRPr="00F66E24">
        <w:rPr>
          <w:rFonts w:ascii="Times New Roman" w:eastAsiaTheme="minorEastAsia" w:hAnsi="Times New Roman" w:cs="Times New Roman"/>
          <w:sz w:val="28"/>
          <w:szCs w:val="28"/>
          <w:lang w:eastAsia="ru-RU"/>
        </w:rPr>
        <w:t xml:space="preserve"> (подпись)      (расшифровка подписи)</w:t>
      </w:r>
    </w:p>
    <w:p w14:paraId="739446DC" w14:textId="77777777" w:rsid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М.П. (при наличии)</w:t>
      </w:r>
    </w:p>
    <w:p w14:paraId="1A6F6707" w14:textId="77777777" w:rsidR="005D0EEB" w:rsidRPr="00F66E24" w:rsidRDefault="005D0EEB"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3ED029D2" w14:textId="77777777" w:rsidR="00F66E24" w:rsidRPr="00F66E24" w:rsidRDefault="00F66E24" w:rsidP="00F66E24">
      <w:pPr>
        <w:widowControl w:val="0"/>
        <w:autoSpaceDE w:val="0"/>
        <w:autoSpaceDN w:val="0"/>
        <w:spacing w:after="0" w:line="240" w:lineRule="auto"/>
        <w:jc w:val="right"/>
        <w:outlineLvl w:val="1"/>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Приложение 13</w:t>
      </w:r>
    </w:p>
    <w:p w14:paraId="52E1328E"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к Порядку предоставления</w:t>
      </w:r>
    </w:p>
    <w:p w14:paraId="245D668D"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lastRenderedPageBreak/>
        <w:t>субсидий юридическим лицам</w:t>
      </w:r>
    </w:p>
    <w:p w14:paraId="2E33F774"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и индивидуальным предпринимателям</w:t>
      </w:r>
    </w:p>
    <w:p w14:paraId="1AA8FAE1"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 возмещение части затрат,</w:t>
      </w:r>
    </w:p>
    <w:p w14:paraId="5FAD4621"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направленных на создание условий</w:t>
      </w:r>
    </w:p>
    <w:p w14:paraId="15684944"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для обеспечения услугами торговли</w:t>
      </w:r>
    </w:p>
    <w:p w14:paraId="5CCF710B"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населения Добринского муниципального</w:t>
      </w:r>
    </w:p>
    <w:p w14:paraId="1D30ADCE" w14:textId="77777777" w:rsidR="00F66E24" w:rsidRPr="00F66E24" w:rsidRDefault="00F66E24" w:rsidP="00F66E24">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округа, на 202</w:t>
      </w:r>
      <w:r>
        <w:rPr>
          <w:rFonts w:ascii="Times New Roman" w:eastAsiaTheme="minorEastAsia" w:hAnsi="Times New Roman" w:cs="Times New Roman"/>
          <w:sz w:val="28"/>
          <w:szCs w:val="28"/>
          <w:lang w:eastAsia="ru-RU"/>
        </w:rPr>
        <w:t>7</w:t>
      </w:r>
      <w:r w:rsidRPr="00F66E24">
        <w:rPr>
          <w:rFonts w:ascii="Times New Roman" w:eastAsiaTheme="minorEastAsia" w:hAnsi="Times New Roman" w:cs="Times New Roman"/>
          <w:sz w:val="28"/>
          <w:szCs w:val="28"/>
          <w:lang w:eastAsia="ru-RU"/>
        </w:rPr>
        <w:t xml:space="preserve"> год</w:t>
      </w:r>
    </w:p>
    <w:p w14:paraId="6F888682"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639D1ECA"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bookmarkStart w:id="31" w:name="P1376"/>
      <w:bookmarkEnd w:id="31"/>
      <w:r w:rsidRPr="00F66E24">
        <w:rPr>
          <w:rFonts w:ascii="Times New Roman" w:eastAsiaTheme="minorEastAsia" w:hAnsi="Times New Roman" w:cs="Times New Roman"/>
          <w:sz w:val="28"/>
          <w:szCs w:val="28"/>
          <w:lang w:eastAsia="ru-RU"/>
        </w:rPr>
        <w:t>СПРАВКА</w:t>
      </w:r>
    </w:p>
    <w:p w14:paraId="1DB30513"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на возмещение части затрат на оплате холодной воды, горячей воды,</w:t>
      </w:r>
    </w:p>
    <w:p w14:paraId="77D66DA2"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электрической энергии, тепловой энергии, газа, печного отопления и</w:t>
      </w:r>
    </w:p>
    <w:p w14:paraId="7838E7D8"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отведения сточных вод, климатического оборудования, заработной платы</w:t>
      </w:r>
    </w:p>
    <w:p w14:paraId="3A233D62"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продавца помещений стационарных торговых объектов, расположенных в сельских   населенных пунктах с численностью проживающего населения от _______ до   __________ человек (при условии наличия одного предприятия розничной                        торговли в населенном пункте)</w:t>
      </w:r>
    </w:p>
    <w:p w14:paraId="74F6B270" w14:textId="77777777" w:rsidR="00F66E24" w:rsidRPr="00F66E24" w:rsidRDefault="00F66E24" w:rsidP="006F6C74">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за период с ____________ 20___ г. по ______________ 20___ г.    _________________________________________________________________</w:t>
      </w:r>
    </w:p>
    <w:p w14:paraId="37286AB9" w14:textId="77777777" w:rsidR="00F66E24" w:rsidRPr="00F66E24" w:rsidRDefault="00F66E24" w:rsidP="006F6C74">
      <w:pPr>
        <w:widowControl w:val="0"/>
        <w:autoSpaceDE w:val="0"/>
        <w:autoSpaceDN w:val="0"/>
        <w:spacing w:after="0" w:line="276"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(наименование юридического лица, индивидуального предпринимателя)</w:t>
      </w:r>
    </w:p>
    <w:p w14:paraId="249314C0"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891"/>
        <w:gridCol w:w="2041"/>
        <w:gridCol w:w="1947"/>
        <w:gridCol w:w="1587"/>
      </w:tblGrid>
      <w:tr w:rsidR="00F66E24" w:rsidRPr="00F66E24" w14:paraId="5232D5CD" w14:textId="77777777" w:rsidTr="00AB563E">
        <w:tc>
          <w:tcPr>
            <w:tcW w:w="567" w:type="dxa"/>
          </w:tcPr>
          <w:p w14:paraId="398FBF8D"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N п/п</w:t>
            </w:r>
          </w:p>
        </w:tc>
        <w:tc>
          <w:tcPr>
            <w:tcW w:w="2891" w:type="dxa"/>
          </w:tcPr>
          <w:p w14:paraId="5AB447BB"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Наименование получателя субсидии, ФИО руководителя, телефон</w:t>
            </w:r>
          </w:p>
        </w:tc>
        <w:tc>
          <w:tcPr>
            <w:tcW w:w="2041" w:type="dxa"/>
          </w:tcPr>
          <w:p w14:paraId="5130C406"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Наименование и адрес торгового объекта</w:t>
            </w:r>
          </w:p>
        </w:tc>
        <w:tc>
          <w:tcPr>
            <w:tcW w:w="1947" w:type="dxa"/>
          </w:tcPr>
          <w:p w14:paraId="56DCF405"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Наименование коммунальных услуг</w:t>
            </w:r>
          </w:p>
        </w:tc>
        <w:tc>
          <w:tcPr>
            <w:tcW w:w="1587" w:type="dxa"/>
          </w:tcPr>
          <w:p w14:paraId="758A357C"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Фактически затрат оплачено, рублей</w:t>
            </w:r>
          </w:p>
        </w:tc>
      </w:tr>
      <w:tr w:rsidR="00F66E24" w:rsidRPr="00F66E24" w14:paraId="7478B2E8" w14:textId="77777777" w:rsidTr="00AB563E">
        <w:tc>
          <w:tcPr>
            <w:tcW w:w="567" w:type="dxa"/>
          </w:tcPr>
          <w:p w14:paraId="0340E7C7" w14:textId="77777777" w:rsidR="00F66E24" w:rsidRPr="00F66E24" w:rsidRDefault="00F66E24" w:rsidP="00F66E24">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1</w:t>
            </w:r>
          </w:p>
        </w:tc>
        <w:tc>
          <w:tcPr>
            <w:tcW w:w="2891" w:type="dxa"/>
            <w:tcBorders>
              <w:bottom w:val="nil"/>
            </w:tcBorders>
          </w:tcPr>
          <w:p w14:paraId="6C0869A6"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041" w:type="dxa"/>
            <w:tcBorders>
              <w:bottom w:val="nil"/>
            </w:tcBorders>
          </w:tcPr>
          <w:p w14:paraId="19C9F387"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947" w:type="dxa"/>
          </w:tcPr>
          <w:p w14:paraId="739053F0"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электрическая энергия</w:t>
            </w:r>
          </w:p>
        </w:tc>
        <w:tc>
          <w:tcPr>
            <w:tcW w:w="1587" w:type="dxa"/>
          </w:tcPr>
          <w:p w14:paraId="02F10C7C"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1BF934A4" w14:textId="77777777" w:rsidTr="00AB563E">
        <w:tc>
          <w:tcPr>
            <w:tcW w:w="567" w:type="dxa"/>
          </w:tcPr>
          <w:p w14:paraId="55746186"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891" w:type="dxa"/>
            <w:tcBorders>
              <w:top w:val="nil"/>
              <w:bottom w:val="nil"/>
            </w:tcBorders>
          </w:tcPr>
          <w:p w14:paraId="6CCE2A2B"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041" w:type="dxa"/>
            <w:tcBorders>
              <w:top w:val="nil"/>
            </w:tcBorders>
          </w:tcPr>
          <w:p w14:paraId="3C34A151"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947" w:type="dxa"/>
          </w:tcPr>
          <w:p w14:paraId="4A1D7744"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газ</w:t>
            </w:r>
          </w:p>
        </w:tc>
        <w:tc>
          <w:tcPr>
            <w:tcW w:w="1587" w:type="dxa"/>
          </w:tcPr>
          <w:p w14:paraId="6775598C"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58DE2147" w14:textId="77777777" w:rsidTr="00AB563E">
        <w:tc>
          <w:tcPr>
            <w:tcW w:w="567" w:type="dxa"/>
          </w:tcPr>
          <w:p w14:paraId="426536D1"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891" w:type="dxa"/>
            <w:tcBorders>
              <w:top w:val="nil"/>
              <w:bottom w:val="nil"/>
            </w:tcBorders>
          </w:tcPr>
          <w:p w14:paraId="3FF4D574"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041" w:type="dxa"/>
          </w:tcPr>
          <w:p w14:paraId="2EADA1B4"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947" w:type="dxa"/>
          </w:tcPr>
          <w:p w14:paraId="562132B5"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заработная плата</w:t>
            </w:r>
          </w:p>
        </w:tc>
        <w:tc>
          <w:tcPr>
            <w:tcW w:w="1587" w:type="dxa"/>
          </w:tcPr>
          <w:p w14:paraId="52A32C0F"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3F395556" w14:textId="77777777" w:rsidTr="00AB563E">
        <w:tc>
          <w:tcPr>
            <w:tcW w:w="567" w:type="dxa"/>
          </w:tcPr>
          <w:p w14:paraId="5CAF74DC"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891" w:type="dxa"/>
            <w:tcBorders>
              <w:top w:val="nil"/>
              <w:bottom w:val="nil"/>
            </w:tcBorders>
          </w:tcPr>
          <w:p w14:paraId="5223147B"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041" w:type="dxa"/>
          </w:tcPr>
          <w:p w14:paraId="26D5967D"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947" w:type="dxa"/>
          </w:tcPr>
          <w:p w14:paraId="6AFB1126"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w:t>
            </w:r>
          </w:p>
        </w:tc>
        <w:tc>
          <w:tcPr>
            <w:tcW w:w="1587" w:type="dxa"/>
          </w:tcPr>
          <w:p w14:paraId="3CCDD38B"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4B703DA5" w14:textId="77777777" w:rsidTr="00AB563E">
        <w:tc>
          <w:tcPr>
            <w:tcW w:w="567" w:type="dxa"/>
          </w:tcPr>
          <w:p w14:paraId="158B95EB"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891" w:type="dxa"/>
            <w:tcBorders>
              <w:top w:val="nil"/>
            </w:tcBorders>
          </w:tcPr>
          <w:p w14:paraId="27030B66"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041" w:type="dxa"/>
          </w:tcPr>
          <w:p w14:paraId="3AD91648"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947" w:type="dxa"/>
          </w:tcPr>
          <w:p w14:paraId="353893E9"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Итого</w:t>
            </w:r>
          </w:p>
        </w:tc>
        <w:tc>
          <w:tcPr>
            <w:tcW w:w="1587" w:type="dxa"/>
          </w:tcPr>
          <w:p w14:paraId="568F1D9F"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r w:rsidR="00F66E24" w:rsidRPr="00F66E24" w14:paraId="7DC60BCD" w14:textId="77777777" w:rsidTr="00AB563E">
        <w:tc>
          <w:tcPr>
            <w:tcW w:w="567" w:type="dxa"/>
          </w:tcPr>
          <w:p w14:paraId="2BF9B776"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2891" w:type="dxa"/>
          </w:tcPr>
          <w:p w14:paraId="25FFFF83"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Всего</w:t>
            </w:r>
          </w:p>
        </w:tc>
        <w:tc>
          <w:tcPr>
            <w:tcW w:w="2041" w:type="dxa"/>
          </w:tcPr>
          <w:p w14:paraId="68FA0FAA"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947" w:type="dxa"/>
          </w:tcPr>
          <w:p w14:paraId="5C37ED1C"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1587" w:type="dxa"/>
          </w:tcPr>
          <w:p w14:paraId="68902AC7" w14:textId="77777777" w:rsidR="00F66E24" w:rsidRPr="00F66E24" w:rsidRDefault="00F66E24" w:rsidP="00F66E24">
            <w:pPr>
              <w:widowControl w:val="0"/>
              <w:autoSpaceDE w:val="0"/>
              <w:autoSpaceDN w:val="0"/>
              <w:spacing w:after="0" w:line="240" w:lineRule="auto"/>
              <w:rPr>
                <w:rFonts w:ascii="Times New Roman" w:eastAsiaTheme="minorEastAsia" w:hAnsi="Times New Roman" w:cs="Times New Roman"/>
                <w:sz w:val="28"/>
                <w:szCs w:val="28"/>
                <w:lang w:eastAsia="ru-RU"/>
              </w:rPr>
            </w:pPr>
          </w:p>
        </w:tc>
      </w:tr>
    </w:tbl>
    <w:p w14:paraId="31BFACD0"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21556C6C"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Руководитель</w:t>
      </w:r>
    </w:p>
    <w:p w14:paraId="652D424D"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(Индивидуальный предприниматель) _____________ __________________</w:t>
      </w:r>
    </w:p>
    <w:p w14:paraId="1455605D"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(подпись)    </w:t>
      </w:r>
      <w:r>
        <w:rPr>
          <w:rFonts w:ascii="Times New Roman" w:eastAsiaTheme="minorEastAsia" w:hAnsi="Times New Roman" w:cs="Times New Roman"/>
          <w:sz w:val="28"/>
          <w:szCs w:val="28"/>
          <w:lang w:eastAsia="ru-RU"/>
        </w:rPr>
        <w:t xml:space="preserve"> </w:t>
      </w:r>
      <w:r w:rsidRPr="00F66E24">
        <w:rPr>
          <w:rFonts w:ascii="Times New Roman" w:eastAsiaTheme="minorEastAsia" w:hAnsi="Times New Roman" w:cs="Times New Roman"/>
          <w:sz w:val="28"/>
          <w:szCs w:val="28"/>
          <w:lang w:eastAsia="ru-RU"/>
        </w:rPr>
        <w:t xml:space="preserve"> </w:t>
      </w:r>
      <w:r w:rsidR="003307F6">
        <w:rPr>
          <w:rFonts w:ascii="Times New Roman" w:eastAsiaTheme="minorEastAsia" w:hAnsi="Times New Roman" w:cs="Times New Roman"/>
          <w:sz w:val="28"/>
          <w:szCs w:val="28"/>
          <w:lang w:eastAsia="ru-RU"/>
        </w:rPr>
        <w:t xml:space="preserve">   </w:t>
      </w:r>
      <w:r w:rsidRPr="00F66E24">
        <w:rPr>
          <w:rFonts w:ascii="Times New Roman" w:eastAsiaTheme="minorEastAsia" w:hAnsi="Times New Roman" w:cs="Times New Roman"/>
          <w:sz w:val="28"/>
          <w:szCs w:val="28"/>
          <w:lang w:eastAsia="ru-RU"/>
        </w:rPr>
        <w:t>(расшифровка подписи)</w:t>
      </w:r>
    </w:p>
    <w:p w14:paraId="2A5E81D7"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w:t>
      </w:r>
      <w:r w:rsidR="003307F6">
        <w:rPr>
          <w:rFonts w:ascii="Times New Roman" w:eastAsiaTheme="minorEastAsia" w:hAnsi="Times New Roman" w:cs="Times New Roman"/>
          <w:sz w:val="28"/>
          <w:szCs w:val="28"/>
          <w:lang w:eastAsia="ru-RU"/>
        </w:rPr>
        <w:t xml:space="preserve">    </w:t>
      </w:r>
      <w:r w:rsidRPr="00F66E24">
        <w:rPr>
          <w:rFonts w:ascii="Times New Roman" w:eastAsiaTheme="minorEastAsia" w:hAnsi="Times New Roman" w:cs="Times New Roman"/>
          <w:sz w:val="28"/>
          <w:szCs w:val="28"/>
          <w:lang w:eastAsia="ru-RU"/>
        </w:rPr>
        <w:t xml:space="preserve"> Главный бухгалтер ______________ </w:t>
      </w:r>
      <w:r>
        <w:rPr>
          <w:rFonts w:ascii="Times New Roman" w:eastAsiaTheme="minorEastAsia" w:hAnsi="Times New Roman" w:cs="Times New Roman"/>
          <w:sz w:val="28"/>
          <w:szCs w:val="28"/>
          <w:lang w:eastAsia="ru-RU"/>
        </w:rPr>
        <w:t xml:space="preserve">  </w:t>
      </w:r>
      <w:r w:rsidRPr="00F66E24">
        <w:rPr>
          <w:rFonts w:ascii="Times New Roman" w:eastAsiaTheme="minorEastAsia" w:hAnsi="Times New Roman" w:cs="Times New Roman"/>
          <w:sz w:val="28"/>
          <w:szCs w:val="28"/>
          <w:lang w:eastAsia="ru-RU"/>
        </w:rPr>
        <w:t>_________________________</w:t>
      </w:r>
    </w:p>
    <w:p w14:paraId="06A7D579"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 xml:space="preserve">                                           </w:t>
      </w:r>
      <w:r w:rsidR="003307F6">
        <w:rPr>
          <w:rFonts w:ascii="Times New Roman" w:eastAsiaTheme="minorEastAsia" w:hAnsi="Times New Roman" w:cs="Times New Roman"/>
          <w:sz w:val="28"/>
          <w:szCs w:val="28"/>
          <w:lang w:eastAsia="ru-RU"/>
        </w:rPr>
        <w:t xml:space="preserve">      </w:t>
      </w:r>
      <w:r w:rsidRPr="00F66E24">
        <w:rPr>
          <w:rFonts w:ascii="Times New Roman" w:eastAsiaTheme="minorEastAsia" w:hAnsi="Times New Roman" w:cs="Times New Roman"/>
          <w:sz w:val="28"/>
          <w:szCs w:val="28"/>
          <w:lang w:eastAsia="ru-RU"/>
        </w:rPr>
        <w:t>(подпись)         (расшифровка подписи)</w:t>
      </w:r>
    </w:p>
    <w:p w14:paraId="6FB5378E" w14:textId="77777777" w:rsidR="00F66E24" w:rsidRPr="00F66E24" w:rsidRDefault="00F66E24" w:rsidP="00F66E24">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F66E24">
        <w:rPr>
          <w:rFonts w:ascii="Times New Roman" w:eastAsiaTheme="minorEastAsia" w:hAnsi="Times New Roman" w:cs="Times New Roman"/>
          <w:sz w:val="28"/>
          <w:szCs w:val="28"/>
          <w:lang w:eastAsia="ru-RU"/>
        </w:rPr>
        <w:t>М.П. (при наличии)</w:t>
      </w:r>
    </w:p>
    <w:p w14:paraId="1621300F" w14:textId="77777777" w:rsidR="00403D71" w:rsidRPr="00EC61CF" w:rsidRDefault="00403D71" w:rsidP="00F66E24">
      <w:pPr>
        <w:pStyle w:val="ConsPlusNormal"/>
        <w:jc w:val="both"/>
        <w:rPr>
          <w:rFonts w:ascii="Times New Roman" w:hAnsi="Times New Roman" w:cs="Times New Roman"/>
          <w:sz w:val="28"/>
          <w:szCs w:val="28"/>
        </w:rPr>
      </w:pPr>
    </w:p>
    <w:sectPr w:rsidR="00403D71" w:rsidRPr="00EC61CF" w:rsidSect="00F66E2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46CA0E" w14:textId="77777777" w:rsidR="00782DC1" w:rsidRDefault="00782DC1">
      <w:pPr>
        <w:spacing w:after="0" w:line="240" w:lineRule="auto"/>
      </w:pPr>
      <w:r>
        <w:separator/>
      </w:r>
    </w:p>
  </w:endnote>
  <w:endnote w:type="continuationSeparator" w:id="0">
    <w:p w14:paraId="3BAD8737" w14:textId="77777777" w:rsidR="00782DC1" w:rsidRDefault="00782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5E2174" w14:textId="77777777" w:rsidR="00782DC1" w:rsidRDefault="00782DC1">
      <w:pPr>
        <w:spacing w:after="0" w:line="240" w:lineRule="auto"/>
      </w:pPr>
      <w:r>
        <w:separator/>
      </w:r>
    </w:p>
  </w:footnote>
  <w:footnote w:type="continuationSeparator" w:id="0">
    <w:p w14:paraId="02F4B04E" w14:textId="77777777" w:rsidR="00782DC1" w:rsidRDefault="00782D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9F96603"/>
    <w:multiLevelType w:val="hybridMultilevel"/>
    <w:tmpl w:val="A1B889BC"/>
    <w:lvl w:ilvl="0" w:tplc="ACA25A5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1CF"/>
    <w:rsid w:val="00063372"/>
    <w:rsid w:val="00071745"/>
    <w:rsid w:val="00085C4C"/>
    <w:rsid w:val="000D06E9"/>
    <w:rsid w:val="000F743F"/>
    <w:rsid w:val="00114B64"/>
    <w:rsid w:val="00150BAD"/>
    <w:rsid w:val="00180F7B"/>
    <w:rsid w:val="001905CD"/>
    <w:rsid w:val="001E1C41"/>
    <w:rsid w:val="002605CF"/>
    <w:rsid w:val="00260B5C"/>
    <w:rsid w:val="0029277A"/>
    <w:rsid w:val="002E1EC3"/>
    <w:rsid w:val="002F42B0"/>
    <w:rsid w:val="003307F6"/>
    <w:rsid w:val="00340B7E"/>
    <w:rsid w:val="00345EF0"/>
    <w:rsid w:val="0034776D"/>
    <w:rsid w:val="00360126"/>
    <w:rsid w:val="0037302D"/>
    <w:rsid w:val="003761D5"/>
    <w:rsid w:val="00376B39"/>
    <w:rsid w:val="003F14B5"/>
    <w:rsid w:val="00403D71"/>
    <w:rsid w:val="004053D4"/>
    <w:rsid w:val="00452546"/>
    <w:rsid w:val="00481A8D"/>
    <w:rsid w:val="00486043"/>
    <w:rsid w:val="00492E08"/>
    <w:rsid w:val="00496BCD"/>
    <w:rsid w:val="004D3782"/>
    <w:rsid w:val="00522921"/>
    <w:rsid w:val="00567D7F"/>
    <w:rsid w:val="00593E5A"/>
    <w:rsid w:val="005A1832"/>
    <w:rsid w:val="005D0EEB"/>
    <w:rsid w:val="00612DE1"/>
    <w:rsid w:val="00625FEC"/>
    <w:rsid w:val="006324DE"/>
    <w:rsid w:val="0064487C"/>
    <w:rsid w:val="00656325"/>
    <w:rsid w:val="006776DD"/>
    <w:rsid w:val="006908F2"/>
    <w:rsid w:val="00694816"/>
    <w:rsid w:val="006C2997"/>
    <w:rsid w:val="006D2E94"/>
    <w:rsid w:val="006E0934"/>
    <w:rsid w:val="006F6C74"/>
    <w:rsid w:val="006F7932"/>
    <w:rsid w:val="00711E2E"/>
    <w:rsid w:val="007468A2"/>
    <w:rsid w:val="00772916"/>
    <w:rsid w:val="00782DC1"/>
    <w:rsid w:val="007B3CF6"/>
    <w:rsid w:val="007D25C8"/>
    <w:rsid w:val="007E1C33"/>
    <w:rsid w:val="007F6004"/>
    <w:rsid w:val="0081128A"/>
    <w:rsid w:val="00822D7E"/>
    <w:rsid w:val="00837B0A"/>
    <w:rsid w:val="00854DFE"/>
    <w:rsid w:val="0088554B"/>
    <w:rsid w:val="008A4D12"/>
    <w:rsid w:val="008A5518"/>
    <w:rsid w:val="008B079A"/>
    <w:rsid w:val="008D5DA1"/>
    <w:rsid w:val="008E1934"/>
    <w:rsid w:val="008F6855"/>
    <w:rsid w:val="00900302"/>
    <w:rsid w:val="00940E89"/>
    <w:rsid w:val="009535D2"/>
    <w:rsid w:val="0097046D"/>
    <w:rsid w:val="00987283"/>
    <w:rsid w:val="00990FCC"/>
    <w:rsid w:val="009A2E94"/>
    <w:rsid w:val="009E5236"/>
    <w:rsid w:val="00A077CA"/>
    <w:rsid w:val="00A17CDB"/>
    <w:rsid w:val="00A26009"/>
    <w:rsid w:val="00A52E12"/>
    <w:rsid w:val="00A554C2"/>
    <w:rsid w:val="00AB1F11"/>
    <w:rsid w:val="00AB563E"/>
    <w:rsid w:val="00AE61E0"/>
    <w:rsid w:val="00B11EF8"/>
    <w:rsid w:val="00B20654"/>
    <w:rsid w:val="00B65611"/>
    <w:rsid w:val="00B70F0A"/>
    <w:rsid w:val="00B72387"/>
    <w:rsid w:val="00B87DEE"/>
    <w:rsid w:val="00BB1B30"/>
    <w:rsid w:val="00BC6E0F"/>
    <w:rsid w:val="00BD0E4E"/>
    <w:rsid w:val="00BD2A4B"/>
    <w:rsid w:val="00BD5478"/>
    <w:rsid w:val="00BE7E5B"/>
    <w:rsid w:val="00C25F9F"/>
    <w:rsid w:val="00C44E00"/>
    <w:rsid w:val="00C721F0"/>
    <w:rsid w:val="00C73C36"/>
    <w:rsid w:val="00CB593D"/>
    <w:rsid w:val="00CD37ED"/>
    <w:rsid w:val="00D24A7C"/>
    <w:rsid w:val="00DF702C"/>
    <w:rsid w:val="00E63ABB"/>
    <w:rsid w:val="00E81D82"/>
    <w:rsid w:val="00EC61CF"/>
    <w:rsid w:val="00F00540"/>
    <w:rsid w:val="00F03B72"/>
    <w:rsid w:val="00F123D3"/>
    <w:rsid w:val="00F44F00"/>
    <w:rsid w:val="00F66E24"/>
    <w:rsid w:val="00FE558F"/>
    <w:rsid w:val="00FF28B3"/>
    <w:rsid w:val="00FF34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46014"/>
  <w15:chartTrackingRefBased/>
  <w15:docId w15:val="{4465594C-35AB-4CE8-B9DF-14C2B5F72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C61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C61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C61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C61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C61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C61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C61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C61CF"/>
    <w:pPr>
      <w:widowControl w:val="0"/>
      <w:autoSpaceDE w:val="0"/>
      <w:autoSpaceDN w:val="0"/>
      <w:spacing w:after="0" w:line="240" w:lineRule="auto"/>
    </w:pPr>
    <w:rPr>
      <w:rFonts w:ascii="Arial" w:eastAsia="Times New Roman" w:hAnsi="Arial" w:cs="Arial"/>
      <w:sz w:val="20"/>
      <w:szCs w:val="20"/>
      <w:lang w:eastAsia="ru-RU"/>
    </w:rPr>
  </w:style>
  <w:style w:type="paragraph" w:styleId="a3">
    <w:name w:val="List Paragraph"/>
    <w:basedOn w:val="a"/>
    <w:uiPriority w:val="34"/>
    <w:qFormat/>
    <w:rsid w:val="00F00540"/>
    <w:pPr>
      <w:widowControl w:val="0"/>
      <w:autoSpaceDE w:val="0"/>
      <w:autoSpaceDN w:val="0"/>
      <w:spacing w:before="220" w:after="0" w:line="240" w:lineRule="auto"/>
      <w:ind w:left="502" w:firstLine="539"/>
      <w:jc w:val="both"/>
    </w:pPr>
    <w:rPr>
      <w:rFonts w:ascii="Times New Roman" w:eastAsia="Times New Roman" w:hAnsi="Times New Roman" w:cs="Times New Roman"/>
    </w:rPr>
  </w:style>
  <w:style w:type="paragraph" w:styleId="a4">
    <w:name w:val="Balloon Text"/>
    <w:basedOn w:val="a"/>
    <w:link w:val="a5"/>
    <w:uiPriority w:val="99"/>
    <w:semiHidden/>
    <w:unhideWhenUsed/>
    <w:rsid w:val="00F66E2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66E24"/>
    <w:rPr>
      <w:rFonts w:ascii="Segoe UI" w:hAnsi="Segoe UI" w:cs="Segoe UI"/>
      <w:sz w:val="18"/>
      <w:szCs w:val="18"/>
    </w:rPr>
  </w:style>
  <w:style w:type="paragraph" w:styleId="a6">
    <w:name w:val="header"/>
    <w:basedOn w:val="a"/>
    <w:link w:val="a7"/>
    <w:uiPriority w:val="99"/>
    <w:unhideWhenUsed/>
    <w:rsid w:val="00F66E2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66E24"/>
  </w:style>
  <w:style w:type="paragraph" w:styleId="a8">
    <w:name w:val="footer"/>
    <w:basedOn w:val="a"/>
    <w:link w:val="a9"/>
    <w:uiPriority w:val="99"/>
    <w:unhideWhenUsed/>
    <w:rsid w:val="00F66E2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66E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220&amp;n=140077" TargetMode="External"/><Relationship Id="rId18" Type="http://schemas.openxmlformats.org/officeDocument/2006/relationships/hyperlink" Target="https://login.consultant.ru/link/?req=doc&amp;base=LAW&amp;n=538072" TargetMode="External"/><Relationship Id="rId26" Type="http://schemas.openxmlformats.org/officeDocument/2006/relationships/hyperlink" Target="https://login.consultant.ru/link/?req=doc&amp;base=LAW&amp;n=121087&amp;dst=100142" TargetMode="External"/><Relationship Id="rId39" Type="http://schemas.openxmlformats.org/officeDocument/2006/relationships/fontTable" Target="fontTable.xml"/><Relationship Id="rId21" Type="http://schemas.openxmlformats.org/officeDocument/2006/relationships/hyperlink" Target="https://login.consultant.ru/link/?req=doc&amp;base=LAW&amp;n=121087&amp;dst=100142" TargetMode="External"/><Relationship Id="rId34" Type="http://schemas.openxmlformats.org/officeDocument/2006/relationships/hyperlink" Target="https://login.consultant.ru/link/?req=doc&amp;base=LAW&amp;n=149911" TargetMode="External"/><Relationship Id="rId7" Type="http://schemas.openxmlformats.org/officeDocument/2006/relationships/image" Target="media/image1.png"/><Relationship Id="rId12" Type="http://schemas.openxmlformats.org/officeDocument/2006/relationships/hyperlink" Target="https://login.consultant.ru/link/?req=doc&amp;base=LAW&amp;n=490805" TargetMode="External"/><Relationship Id="rId17" Type="http://schemas.openxmlformats.org/officeDocument/2006/relationships/hyperlink" Target="https://login.consultant.ru/link/?req=doc&amp;base=LAW&amp;n=121087&amp;dst=100142" TargetMode="External"/><Relationship Id="rId25" Type="http://schemas.openxmlformats.org/officeDocument/2006/relationships/hyperlink" Target="file:///F:\&#1057;&#1091;&#1073;&#1089;&#1080;&#1076;&#1080;&#1080;%20&#1090;&#1086;&#1088;&#1075;&#1086;&#1074;&#1083;&#1103;%202027\www.admdobrinka.ru" TargetMode="External"/><Relationship Id="rId33" Type="http://schemas.openxmlformats.org/officeDocument/2006/relationships/hyperlink" Target="https://login.consultant.ru/link/?req=doc&amp;base=LAW&amp;n=491114" TargetMode="External"/><Relationship Id="rId38" Type="http://schemas.openxmlformats.org/officeDocument/2006/relationships/hyperlink" Target="https://login.consultant.ru/link/?req=doc&amp;base=LAW&amp;n=482686" TargetMode="External"/><Relationship Id="rId2" Type="http://schemas.openxmlformats.org/officeDocument/2006/relationships/styles" Target="styles.xml"/><Relationship Id="rId16" Type="http://schemas.openxmlformats.org/officeDocument/2006/relationships/hyperlink" Target="https://login.consultant.ru/link/?req=doc&amp;base=LAW&amp;n=511724&amp;dst=3722" TargetMode="External"/><Relationship Id="rId20" Type="http://schemas.openxmlformats.org/officeDocument/2006/relationships/hyperlink" Target="https://login.consultant.ru/link/?req=doc&amp;base=LAW&amp;n=538225&amp;dst=5769" TargetMode="External"/><Relationship Id="rId29" Type="http://schemas.openxmlformats.org/officeDocument/2006/relationships/hyperlink" Target="https://login.consultant.ru/link/?req=doc&amp;base=LAW&amp;n=511724&amp;dst=370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69774&amp;dst=103395" TargetMode="External"/><Relationship Id="rId24" Type="http://schemas.openxmlformats.org/officeDocument/2006/relationships/hyperlink" Target="https://login.consultant.ru/link/?req=doc&amp;base=LAW&amp;n=511724&amp;dst=3722" TargetMode="External"/><Relationship Id="rId32" Type="http://schemas.openxmlformats.org/officeDocument/2006/relationships/hyperlink" Target="https://login.consultant.ru/link/?req=doc&amp;base=LAW&amp;n=491114" TargetMode="External"/><Relationship Id="rId37" Type="http://schemas.openxmlformats.org/officeDocument/2006/relationships/hyperlink" Target="https://login.consultant.ru/link/?req=doc&amp;base=LAW&amp;n=149911"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login.consultant.ru/link/?req=doc&amp;base=LAW&amp;n=511724&amp;dst=3704" TargetMode="External"/><Relationship Id="rId23" Type="http://schemas.openxmlformats.org/officeDocument/2006/relationships/hyperlink" Target="https://login.consultant.ru/link/?req=doc&amp;base=LAW&amp;n=511724&amp;dst=3704" TargetMode="External"/><Relationship Id="rId28" Type="http://schemas.openxmlformats.org/officeDocument/2006/relationships/hyperlink" Target="https://login.consultant.ru/link/?req=doc&amp;base=LAW&amp;n=538225&amp;dst=5769" TargetMode="External"/><Relationship Id="rId36" Type="http://schemas.openxmlformats.org/officeDocument/2006/relationships/hyperlink" Target="https://login.consultant.ru/link/?req=doc&amp;base=LAW&amp;n=482686" TargetMode="External"/><Relationship Id="rId10" Type="http://schemas.openxmlformats.org/officeDocument/2006/relationships/hyperlink" Target="https://login.consultant.ru/link/?req=doc&amp;base=LAW&amp;n=471024&amp;dst=100158" TargetMode="External"/><Relationship Id="rId19" Type="http://schemas.openxmlformats.org/officeDocument/2006/relationships/hyperlink" Target="https://login.consultant.ru/link/?req=doc&amp;base=LAW&amp;n=538225&amp;dst=5769" TargetMode="External"/><Relationship Id="rId31" Type="http://schemas.openxmlformats.org/officeDocument/2006/relationships/hyperlink" Target="https://login.consultant.ru/link/?req=doc&amp;base=LAW&amp;n=482686" TargetMode="External"/><Relationship Id="rId4" Type="http://schemas.openxmlformats.org/officeDocument/2006/relationships/webSettings" Target="webSettings.xml"/><Relationship Id="rId9" Type="http://schemas.openxmlformats.org/officeDocument/2006/relationships/hyperlink" Target="https://login.consultant.ru/link/?req=doc&amp;base=RLAW220&amp;n=140077" TargetMode="External"/><Relationship Id="rId14" Type="http://schemas.openxmlformats.org/officeDocument/2006/relationships/hyperlink" Target="file:///F:\&#1057;&#1091;&#1073;&#1089;&#1080;&#1076;&#1080;&#1080;%20&#1090;&#1086;&#1088;&#1075;&#1086;&#1074;&#1083;&#1103;%202027\www.admdobrinka.ru" TargetMode="External"/><Relationship Id="rId22" Type="http://schemas.openxmlformats.org/officeDocument/2006/relationships/hyperlink" Target="https://login.consultant.ru/link/?req=doc&amp;base=LAW&amp;n=538072" TargetMode="External"/><Relationship Id="rId27" Type="http://schemas.openxmlformats.org/officeDocument/2006/relationships/hyperlink" Target="https://login.consultant.ru/link/?req=doc&amp;base=LAW&amp;n=538072" TargetMode="External"/><Relationship Id="rId30" Type="http://schemas.openxmlformats.org/officeDocument/2006/relationships/hyperlink" Target="https://login.consultant.ru/link/?req=doc&amp;base=LAW&amp;n=511724&amp;dst=3722" TargetMode="External"/><Relationship Id="rId35" Type="http://schemas.openxmlformats.org/officeDocument/2006/relationships/hyperlink" Target="https://login.consultant.ru/link/?req=doc&amp;base=LAW&amp;n=482686" TargetMode="External"/><Relationship Id="rId8" Type="http://schemas.openxmlformats.org/officeDocument/2006/relationships/oleObject" Target="embeddings/oleObject1.bin"/><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47</Pages>
  <Words>14224</Words>
  <Characters>81081</Characters>
  <Application>Microsoft Office Word</Application>
  <DocSecurity>0</DocSecurity>
  <Lines>675</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Юрикова Надежда Александровна</dc:creator>
  <cp:keywords/>
  <dc:description/>
  <cp:lastModifiedBy>Ольга Федоровна</cp:lastModifiedBy>
  <cp:revision>2</cp:revision>
  <cp:lastPrinted>2026-08-26T11:23:00Z</cp:lastPrinted>
  <dcterms:created xsi:type="dcterms:W3CDTF">2026-09-03T08:46:00Z</dcterms:created>
  <dcterms:modified xsi:type="dcterms:W3CDTF">2026-09-03T08:46:00Z</dcterms:modified>
</cp:coreProperties>
</file>