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45112B" w14:textId="77777777" w:rsidR="00E07624" w:rsidRPr="0035602A" w:rsidRDefault="00E07624" w:rsidP="00E07624">
      <w:pPr>
        <w:tabs>
          <w:tab w:val="left" w:pos="8300"/>
        </w:tabs>
        <w:rPr>
          <w:b/>
          <w:sz w:val="28"/>
          <w:szCs w:val="28"/>
        </w:rPr>
      </w:pPr>
      <w:r>
        <w:tab/>
        <w:t xml:space="preserve">                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125"/>
        <w:gridCol w:w="3125"/>
        <w:gridCol w:w="3106"/>
      </w:tblGrid>
      <w:tr w:rsidR="00E07624" w:rsidRPr="00A860B1" w14:paraId="5D0294FD" w14:textId="77777777" w:rsidTr="005C0B1C">
        <w:trPr>
          <w:cantSplit/>
          <w:trHeight w:val="1133"/>
          <w:jc w:val="center"/>
        </w:trPr>
        <w:tc>
          <w:tcPr>
            <w:tcW w:w="9356" w:type="dxa"/>
            <w:gridSpan w:val="3"/>
            <w:hideMark/>
          </w:tcPr>
          <w:p w14:paraId="4EB0503A" w14:textId="77777777" w:rsidR="00E07624" w:rsidRPr="00A860B1" w:rsidRDefault="00E07624" w:rsidP="005C0B1C">
            <w:pPr>
              <w:spacing w:line="360" w:lineRule="atLeast"/>
              <w:rPr>
                <w:b/>
                <w:spacing w:val="50"/>
                <w:sz w:val="46"/>
              </w:rPr>
            </w:pPr>
            <w:r w:rsidRPr="00A860B1">
              <w:t xml:space="preserve">                                                                   </w:t>
            </w:r>
            <w:r w:rsidR="00E45AB6">
              <w:rPr>
                <w:noProof/>
                <w:lang w:eastAsia="ru-RU"/>
              </w:rPr>
              <w:drawing>
                <wp:inline distT="0" distB="0" distL="0" distR="0" wp14:anchorId="477107F3" wp14:editId="564AC97F">
                  <wp:extent cx="668020" cy="8032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803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07624" w:rsidRPr="00A860B1" w14:paraId="39C60FC5" w14:textId="77777777" w:rsidTr="005C0B1C">
        <w:trPr>
          <w:cantSplit/>
          <w:trHeight w:val="1134"/>
          <w:jc w:val="center"/>
        </w:trPr>
        <w:tc>
          <w:tcPr>
            <w:tcW w:w="9356" w:type="dxa"/>
            <w:gridSpan w:val="3"/>
            <w:hideMark/>
          </w:tcPr>
          <w:p w14:paraId="471A9888" w14:textId="77777777" w:rsidR="00E07624" w:rsidRPr="00A860B1" w:rsidRDefault="00E07624" w:rsidP="005C0B1C">
            <w:pPr>
              <w:spacing w:line="360" w:lineRule="atLeast"/>
              <w:jc w:val="center"/>
              <w:rPr>
                <w:b/>
                <w:spacing w:val="50"/>
                <w:sz w:val="56"/>
                <w:szCs w:val="56"/>
              </w:rPr>
            </w:pPr>
            <w:r w:rsidRPr="00A860B1">
              <w:rPr>
                <w:b/>
                <w:spacing w:val="50"/>
                <w:sz w:val="56"/>
                <w:szCs w:val="56"/>
              </w:rPr>
              <w:t>ПОСТАНОВЛЕНИЕ</w:t>
            </w:r>
          </w:p>
          <w:p w14:paraId="625A8573" w14:textId="77777777" w:rsidR="00E07624" w:rsidRPr="009478A3" w:rsidRDefault="00E07624" w:rsidP="005C0B1C">
            <w:pPr>
              <w:keepNext/>
              <w:spacing w:before="120" w:line="280" w:lineRule="atLeast"/>
              <w:jc w:val="center"/>
              <w:outlineLvl w:val="1"/>
              <w:rPr>
                <w:b/>
                <w:spacing w:val="8"/>
                <w:sz w:val="26"/>
                <w:szCs w:val="26"/>
              </w:rPr>
            </w:pPr>
            <w:r w:rsidRPr="009478A3">
              <w:rPr>
                <w:b/>
                <w:spacing w:val="8"/>
                <w:sz w:val="26"/>
                <w:szCs w:val="26"/>
              </w:rPr>
              <w:t>АДМИНИСТРАЦИИ ДОБРИНСКОГО МУНИЦИПАЛЬНОГО ОКРУГА</w:t>
            </w:r>
          </w:p>
          <w:p w14:paraId="45BE8A22" w14:textId="77777777" w:rsidR="00E07624" w:rsidRPr="00A860B1" w:rsidRDefault="00E07624" w:rsidP="005C0B1C">
            <w:pPr>
              <w:keepNext/>
              <w:spacing w:before="120" w:line="280" w:lineRule="atLeast"/>
              <w:jc w:val="center"/>
              <w:outlineLvl w:val="0"/>
              <w:rPr>
                <w:b/>
                <w:spacing w:val="8"/>
                <w:szCs w:val="20"/>
              </w:rPr>
            </w:pPr>
            <w:r w:rsidRPr="009478A3">
              <w:rPr>
                <w:b/>
                <w:spacing w:val="8"/>
                <w:sz w:val="26"/>
                <w:szCs w:val="26"/>
              </w:rPr>
              <w:t>ЛИПЕЦКОЙ ОБЛАСТИ</w:t>
            </w:r>
          </w:p>
        </w:tc>
      </w:tr>
      <w:tr w:rsidR="00E07624" w:rsidRPr="00A860B1" w14:paraId="698FC8B3" w14:textId="77777777" w:rsidTr="005C0B1C">
        <w:trPr>
          <w:jc w:val="center"/>
        </w:trPr>
        <w:tc>
          <w:tcPr>
            <w:tcW w:w="3125" w:type="dxa"/>
            <w:hideMark/>
          </w:tcPr>
          <w:p w14:paraId="7E57D519" w14:textId="77777777" w:rsidR="002A7A2E" w:rsidRDefault="00E07624" w:rsidP="002A7A2E">
            <w:pPr>
              <w:spacing w:before="120" w:line="280" w:lineRule="atLeast"/>
              <w:ind w:firstLine="34"/>
              <w:jc w:val="center"/>
              <w:rPr>
                <w:spacing w:val="-10"/>
                <w:sz w:val="32"/>
                <w:u w:val="single"/>
              </w:rPr>
            </w:pPr>
            <w:r>
              <w:rPr>
                <w:spacing w:val="-10"/>
                <w:sz w:val="32"/>
                <w:u w:val="single"/>
              </w:rPr>
              <w:softHyphen/>
            </w:r>
            <w:r>
              <w:rPr>
                <w:spacing w:val="-10"/>
                <w:sz w:val="32"/>
                <w:u w:val="single"/>
              </w:rPr>
              <w:softHyphen/>
            </w:r>
            <w:r>
              <w:rPr>
                <w:spacing w:val="-10"/>
                <w:sz w:val="32"/>
                <w:u w:val="single"/>
              </w:rPr>
              <w:softHyphen/>
            </w:r>
            <w:r>
              <w:rPr>
                <w:spacing w:val="-10"/>
                <w:sz w:val="32"/>
                <w:u w:val="single"/>
              </w:rPr>
              <w:softHyphen/>
            </w:r>
            <w:r>
              <w:rPr>
                <w:spacing w:val="-10"/>
                <w:sz w:val="32"/>
                <w:u w:val="single"/>
              </w:rPr>
              <w:softHyphen/>
            </w:r>
            <w:r>
              <w:rPr>
                <w:spacing w:val="-10"/>
                <w:sz w:val="32"/>
                <w:u w:val="single"/>
              </w:rPr>
              <w:softHyphen/>
            </w:r>
            <w:r>
              <w:rPr>
                <w:spacing w:val="-10"/>
                <w:sz w:val="32"/>
                <w:u w:val="single"/>
              </w:rPr>
              <w:softHyphen/>
            </w:r>
            <w:r>
              <w:rPr>
                <w:spacing w:val="-10"/>
                <w:sz w:val="32"/>
                <w:u w:val="single"/>
              </w:rPr>
              <w:softHyphen/>
            </w:r>
            <w:r>
              <w:rPr>
                <w:spacing w:val="-10"/>
                <w:sz w:val="32"/>
                <w:u w:val="single"/>
              </w:rPr>
              <w:softHyphen/>
            </w:r>
            <w:r>
              <w:rPr>
                <w:spacing w:val="-10"/>
                <w:sz w:val="32"/>
                <w:u w:val="single"/>
              </w:rPr>
              <w:softHyphen/>
            </w:r>
            <w:r>
              <w:rPr>
                <w:spacing w:val="-10"/>
                <w:sz w:val="32"/>
                <w:u w:val="single"/>
              </w:rPr>
              <w:softHyphen/>
            </w:r>
          </w:p>
          <w:p w14:paraId="0A972CCD" w14:textId="77777777" w:rsidR="002A7A2E" w:rsidRPr="002A7A2E" w:rsidRDefault="002A7A2E" w:rsidP="002A7A2E">
            <w:pPr>
              <w:spacing w:before="120" w:line="280" w:lineRule="atLeast"/>
              <w:ind w:firstLine="34"/>
              <w:jc w:val="center"/>
              <w:rPr>
                <w:spacing w:val="-10"/>
                <w:sz w:val="28"/>
                <w:szCs w:val="28"/>
              </w:rPr>
            </w:pPr>
            <w:r w:rsidRPr="002A7A2E">
              <w:rPr>
                <w:spacing w:val="-10"/>
                <w:sz w:val="28"/>
                <w:szCs w:val="28"/>
                <w:lang w:val="en-US"/>
              </w:rPr>
              <w:t>30</w:t>
            </w:r>
            <w:r w:rsidRPr="002A7A2E">
              <w:rPr>
                <w:spacing w:val="-10"/>
                <w:sz w:val="28"/>
                <w:szCs w:val="28"/>
              </w:rPr>
              <w:t>.09.2026г.</w:t>
            </w:r>
          </w:p>
          <w:p w14:paraId="649E6CBE" w14:textId="77777777" w:rsidR="00E07624" w:rsidRPr="00EA3A5B" w:rsidRDefault="00E07624" w:rsidP="002A7A2E">
            <w:pPr>
              <w:spacing w:before="120" w:line="280" w:lineRule="atLeast"/>
              <w:ind w:firstLine="34"/>
              <w:jc w:val="center"/>
              <w:rPr>
                <w:spacing w:val="-10"/>
                <w:sz w:val="32"/>
              </w:rPr>
            </w:pPr>
          </w:p>
        </w:tc>
        <w:tc>
          <w:tcPr>
            <w:tcW w:w="3125" w:type="dxa"/>
            <w:hideMark/>
          </w:tcPr>
          <w:p w14:paraId="2CBE9EAD" w14:textId="77777777" w:rsidR="00E07624" w:rsidRPr="004C5CDF" w:rsidRDefault="00E07624" w:rsidP="005C0B1C">
            <w:pPr>
              <w:spacing w:before="120" w:line="280" w:lineRule="atLeast"/>
              <w:ind w:firstLine="28"/>
              <w:jc w:val="center"/>
              <w:rPr>
                <w:b/>
                <w:spacing w:val="8"/>
                <w:sz w:val="28"/>
                <w:szCs w:val="28"/>
              </w:rPr>
            </w:pPr>
            <w:r w:rsidRPr="004C5CDF">
              <w:rPr>
                <w:sz w:val="28"/>
                <w:szCs w:val="28"/>
              </w:rPr>
              <w:t xml:space="preserve">п. Добринка </w:t>
            </w:r>
          </w:p>
        </w:tc>
        <w:tc>
          <w:tcPr>
            <w:tcW w:w="3106" w:type="dxa"/>
            <w:hideMark/>
          </w:tcPr>
          <w:p w14:paraId="27DA0AAC" w14:textId="77777777" w:rsidR="002A7A2E" w:rsidRDefault="00E07624" w:rsidP="002A7A2E">
            <w:pPr>
              <w:spacing w:before="120" w:line="240" w:lineRule="atLeast"/>
              <w:ind w:right="57" w:firstLine="21"/>
              <w:jc w:val="center"/>
              <w:rPr>
                <w:spacing w:val="-10"/>
                <w:sz w:val="32"/>
              </w:rPr>
            </w:pPr>
            <w:r>
              <w:rPr>
                <w:spacing w:val="-10"/>
                <w:sz w:val="32"/>
              </w:rPr>
              <w:t xml:space="preserve">                 </w:t>
            </w:r>
          </w:p>
          <w:p w14:paraId="72D82852" w14:textId="77777777" w:rsidR="00E07624" w:rsidRPr="002A7A2E" w:rsidRDefault="00E07624" w:rsidP="002A7A2E">
            <w:pPr>
              <w:spacing w:before="120" w:line="240" w:lineRule="atLeast"/>
              <w:ind w:right="57" w:firstLine="21"/>
              <w:jc w:val="center"/>
              <w:rPr>
                <w:sz w:val="28"/>
                <w:szCs w:val="28"/>
                <w:lang w:val="en-US"/>
              </w:rPr>
            </w:pPr>
            <w:r w:rsidRPr="002A7A2E">
              <w:rPr>
                <w:spacing w:val="-10"/>
                <w:sz w:val="28"/>
                <w:szCs w:val="28"/>
              </w:rPr>
              <w:t xml:space="preserve">  № </w:t>
            </w:r>
            <w:r w:rsidR="002A7A2E" w:rsidRPr="002A7A2E">
              <w:rPr>
                <w:spacing w:val="-10"/>
                <w:sz w:val="28"/>
                <w:szCs w:val="28"/>
                <w:lang w:val="en-US"/>
              </w:rPr>
              <w:t>1204</w:t>
            </w:r>
          </w:p>
        </w:tc>
      </w:tr>
    </w:tbl>
    <w:p w14:paraId="4C135F0E" w14:textId="77777777" w:rsidR="00E07624" w:rsidRDefault="00E07624" w:rsidP="00E07624">
      <w:pPr>
        <w:adjustRightInd w:val="0"/>
        <w:jc w:val="both"/>
        <w:rPr>
          <w:color w:val="000000"/>
        </w:rPr>
      </w:pPr>
    </w:p>
    <w:p w14:paraId="1E3288BC" w14:textId="77777777" w:rsidR="00E07624" w:rsidRDefault="00E07624" w:rsidP="00E07624">
      <w:pPr>
        <w:adjustRightInd w:val="0"/>
        <w:jc w:val="both"/>
        <w:rPr>
          <w:color w:val="000000"/>
        </w:rPr>
      </w:pPr>
    </w:p>
    <w:p w14:paraId="13B45650" w14:textId="77777777" w:rsidR="00E07624" w:rsidRDefault="00CB5445" w:rsidP="00E07624">
      <w:pPr>
        <w:tabs>
          <w:tab w:val="left" w:pos="-558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Об утверждении Порядка  проведения </w:t>
      </w:r>
    </w:p>
    <w:p w14:paraId="085FEF84" w14:textId="77777777" w:rsidR="00CB5445" w:rsidRDefault="00CB5445" w:rsidP="00E07624">
      <w:pPr>
        <w:tabs>
          <w:tab w:val="left" w:pos="-558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оценки эффективности муниципальных</w:t>
      </w:r>
    </w:p>
    <w:p w14:paraId="6374541F" w14:textId="77777777" w:rsidR="00CB5445" w:rsidRDefault="00CB5445" w:rsidP="00E07624">
      <w:pPr>
        <w:tabs>
          <w:tab w:val="left" w:pos="-5580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программ Добринского муниципального округа</w:t>
      </w:r>
    </w:p>
    <w:p w14:paraId="00CC19CF" w14:textId="77777777" w:rsidR="00CB5445" w:rsidRDefault="00CB5445" w:rsidP="00E07624">
      <w:pPr>
        <w:tabs>
          <w:tab w:val="left" w:pos="-5580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Липецкой области</w:t>
      </w:r>
    </w:p>
    <w:p w14:paraId="3106C6EF" w14:textId="77777777" w:rsidR="002A6DAF" w:rsidRPr="00990C6C" w:rsidRDefault="002A6DAF" w:rsidP="00E07624">
      <w:pPr>
        <w:tabs>
          <w:tab w:val="left" w:pos="-5580"/>
        </w:tabs>
        <w:jc w:val="both"/>
        <w:rPr>
          <w:sz w:val="28"/>
          <w:szCs w:val="28"/>
        </w:rPr>
      </w:pPr>
    </w:p>
    <w:p w14:paraId="6C0A8328" w14:textId="77777777" w:rsidR="00E07624" w:rsidRPr="00397251" w:rsidRDefault="002B2B7D" w:rsidP="002B2B7D">
      <w:pPr>
        <w:pStyle w:val="a3"/>
        <w:tabs>
          <w:tab w:val="left" w:pos="-142"/>
        </w:tabs>
        <w:jc w:val="both"/>
        <w:rPr>
          <w:sz w:val="28"/>
          <w:szCs w:val="28"/>
        </w:rPr>
      </w:pPr>
      <w:r>
        <w:tab/>
      </w:r>
      <w:r w:rsidR="00CB5445" w:rsidRPr="00397251">
        <w:rPr>
          <w:sz w:val="28"/>
          <w:szCs w:val="28"/>
        </w:rPr>
        <w:t xml:space="preserve">В соответствии с пунктом 3 статьи 179 Бюджетного кодекса Российской Федерации и постановлением администрации </w:t>
      </w:r>
      <w:r w:rsidR="00D35AA0" w:rsidRPr="00397251">
        <w:rPr>
          <w:sz w:val="28"/>
          <w:szCs w:val="28"/>
        </w:rPr>
        <w:t>Добринского</w:t>
      </w:r>
      <w:r w:rsidR="00CB5445" w:rsidRPr="00397251">
        <w:rPr>
          <w:sz w:val="28"/>
          <w:szCs w:val="28"/>
        </w:rPr>
        <w:t xml:space="preserve"> муниципального округа Липецкой области от </w:t>
      </w:r>
      <w:r w:rsidR="009841EE" w:rsidRPr="00397251">
        <w:rPr>
          <w:sz w:val="28"/>
          <w:szCs w:val="28"/>
        </w:rPr>
        <w:t xml:space="preserve">4декабря </w:t>
      </w:r>
      <w:r w:rsidR="00CB5445" w:rsidRPr="00397251">
        <w:rPr>
          <w:sz w:val="28"/>
          <w:szCs w:val="28"/>
        </w:rPr>
        <w:t xml:space="preserve"> 2025 года N </w:t>
      </w:r>
      <w:r w:rsidR="009841EE" w:rsidRPr="00397251">
        <w:rPr>
          <w:sz w:val="28"/>
          <w:szCs w:val="28"/>
        </w:rPr>
        <w:t>1194</w:t>
      </w:r>
      <w:r w:rsidR="00CB5445" w:rsidRPr="00397251">
        <w:rPr>
          <w:sz w:val="28"/>
          <w:szCs w:val="28"/>
        </w:rPr>
        <w:t xml:space="preserve"> "Об утверждении Порядка разработки, формирования и реализации муниципальных программ </w:t>
      </w:r>
      <w:r w:rsidR="009841EE" w:rsidRPr="00397251">
        <w:rPr>
          <w:sz w:val="28"/>
          <w:szCs w:val="28"/>
        </w:rPr>
        <w:t>Добринского</w:t>
      </w:r>
      <w:r w:rsidR="00CB5445" w:rsidRPr="00397251">
        <w:rPr>
          <w:sz w:val="28"/>
          <w:szCs w:val="28"/>
        </w:rPr>
        <w:t xml:space="preserve"> муниципального округа Липецкой области" администрация </w:t>
      </w:r>
      <w:r w:rsidR="009841EE" w:rsidRPr="00397251">
        <w:rPr>
          <w:sz w:val="28"/>
          <w:szCs w:val="28"/>
        </w:rPr>
        <w:t xml:space="preserve">Добринского </w:t>
      </w:r>
      <w:r w:rsidR="00CB5445" w:rsidRPr="00397251">
        <w:rPr>
          <w:sz w:val="28"/>
          <w:szCs w:val="28"/>
        </w:rPr>
        <w:t>муниципального округа Липецкой области</w:t>
      </w:r>
    </w:p>
    <w:p w14:paraId="6A56940C" w14:textId="77777777" w:rsidR="009841EE" w:rsidRDefault="009841EE" w:rsidP="00E07624">
      <w:pPr>
        <w:jc w:val="center"/>
        <w:rPr>
          <w:bCs/>
          <w:sz w:val="28"/>
          <w:szCs w:val="28"/>
        </w:rPr>
      </w:pPr>
    </w:p>
    <w:p w14:paraId="167A71FE" w14:textId="77777777" w:rsidR="00E07624" w:rsidRDefault="00E07624" w:rsidP="00E07624">
      <w:pPr>
        <w:jc w:val="center"/>
        <w:rPr>
          <w:bCs/>
          <w:sz w:val="28"/>
          <w:szCs w:val="28"/>
        </w:rPr>
      </w:pPr>
      <w:r w:rsidRPr="004C5CDF">
        <w:rPr>
          <w:bCs/>
          <w:sz w:val="28"/>
          <w:szCs w:val="28"/>
        </w:rPr>
        <w:t>П О С Т А Н О В Л Я Е Т:</w:t>
      </w:r>
    </w:p>
    <w:p w14:paraId="7273EABF" w14:textId="77777777" w:rsidR="00E07624" w:rsidRPr="004C5CDF" w:rsidRDefault="00E07624" w:rsidP="00E07624">
      <w:pPr>
        <w:jc w:val="center"/>
        <w:rPr>
          <w:sz w:val="28"/>
          <w:szCs w:val="28"/>
        </w:rPr>
      </w:pPr>
    </w:p>
    <w:p w14:paraId="64019A8B" w14:textId="77777777" w:rsidR="00397251" w:rsidRDefault="00F83BF5" w:rsidP="00397251">
      <w:pPr>
        <w:adjustRightInd w:val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1.</w:t>
      </w:r>
      <w:r w:rsidR="00397251" w:rsidRPr="00397251">
        <w:t xml:space="preserve"> </w:t>
      </w:r>
      <w:r w:rsidR="00397251" w:rsidRPr="00397251">
        <w:rPr>
          <w:sz w:val="28"/>
          <w:szCs w:val="28"/>
        </w:rPr>
        <w:t xml:space="preserve">Утвердить Порядок проведения оценки эффективности муниципальных программ </w:t>
      </w:r>
      <w:r w:rsidR="00397251">
        <w:rPr>
          <w:sz w:val="28"/>
          <w:szCs w:val="28"/>
        </w:rPr>
        <w:t>Добринского</w:t>
      </w:r>
      <w:r w:rsidR="00397251" w:rsidRPr="00397251">
        <w:rPr>
          <w:sz w:val="28"/>
          <w:szCs w:val="28"/>
        </w:rPr>
        <w:t xml:space="preserve"> муниципального округа Липецкой области согласно приложению.</w:t>
      </w:r>
      <w:r>
        <w:rPr>
          <w:sz w:val="28"/>
          <w:szCs w:val="28"/>
        </w:rPr>
        <w:t xml:space="preserve">   </w:t>
      </w:r>
    </w:p>
    <w:p w14:paraId="2C92BBC3" w14:textId="77777777" w:rsidR="00F83BF5" w:rsidRPr="00F83BF5" w:rsidRDefault="00F83BF5" w:rsidP="00397251">
      <w:pPr>
        <w:adjustRightInd w:val="0"/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2</w:t>
      </w:r>
      <w:r w:rsidRPr="00F83BF5">
        <w:rPr>
          <w:sz w:val="28"/>
          <w:szCs w:val="28"/>
        </w:rPr>
        <w:t>.Постановление подлежит официальному опубликованию на сайте</w:t>
      </w:r>
      <w:r w:rsidR="00397251">
        <w:rPr>
          <w:sz w:val="28"/>
          <w:szCs w:val="28"/>
        </w:rPr>
        <w:t xml:space="preserve"> </w:t>
      </w:r>
      <w:r w:rsidRPr="00F83BF5">
        <w:rPr>
          <w:sz w:val="28"/>
          <w:szCs w:val="28"/>
        </w:rPr>
        <w:t>муниципального автономного учреждения «Редакция газеты «Добринские вести»</w:t>
      </w:r>
    </w:p>
    <w:p w14:paraId="1439E595" w14:textId="77777777" w:rsidR="00F83BF5" w:rsidRPr="00F83BF5" w:rsidRDefault="00F83BF5" w:rsidP="00397251">
      <w:pPr>
        <w:adjustRightInd w:val="0"/>
        <w:jc w:val="both"/>
        <w:rPr>
          <w:sz w:val="28"/>
          <w:szCs w:val="28"/>
        </w:rPr>
      </w:pPr>
      <w:r w:rsidRPr="00F83BF5">
        <w:rPr>
          <w:sz w:val="28"/>
          <w:szCs w:val="28"/>
        </w:rPr>
        <w:t>(https://dobvesti.ru) и размещению на официальном сайте администрации</w:t>
      </w:r>
      <w:r w:rsidR="00397251">
        <w:rPr>
          <w:sz w:val="28"/>
          <w:szCs w:val="28"/>
        </w:rPr>
        <w:t xml:space="preserve"> </w:t>
      </w:r>
      <w:r w:rsidRPr="00F83BF5">
        <w:rPr>
          <w:sz w:val="28"/>
          <w:szCs w:val="28"/>
        </w:rPr>
        <w:t>Добринского муниципального округа Липецкой области в информационно-</w:t>
      </w:r>
    </w:p>
    <w:p w14:paraId="0C295262" w14:textId="77777777" w:rsidR="00F83BF5" w:rsidRPr="00F83BF5" w:rsidRDefault="00F83BF5" w:rsidP="00397251">
      <w:pPr>
        <w:adjustRightInd w:val="0"/>
        <w:jc w:val="both"/>
        <w:rPr>
          <w:sz w:val="28"/>
          <w:szCs w:val="28"/>
        </w:rPr>
      </w:pPr>
      <w:r w:rsidRPr="00F83BF5">
        <w:rPr>
          <w:sz w:val="28"/>
          <w:szCs w:val="28"/>
        </w:rPr>
        <w:t>телекоммуникационной сети «Интернет».</w:t>
      </w:r>
    </w:p>
    <w:p w14:paraId="284A377E" w14:textId="77777777" w:rsidR="00C812CB" w:rsidRDefault="00F83BF5" w:rsidP="00397251">
      <w:pPr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3.</w:t>
      </w:r>
      <w:r w:rsidRPr="00F83BF5">
        <w:rPr>
          <w:sz w:val="28"/>
          <w:szCs w:val="28"/>
        </w:rPr>
        <w:t>Контроль за исполнением настоящего постановления возложить на</w:t>
      </w:r>
      <w:r w:rsidR="0046596D">
        <w:rPr>
          <w:sz w:val="28"/>
          <w:szCs w:val="28"/>
        </w:rPr>
        <w:t xml:space="preserve"> председателя комитета экономики и инвестиционной деятельности администрации Добринского муниципального округа Г.М. Демидову </w:t>
      </w:r>
    </w:p>
    <w:p w14:paraId="423FB7F6" w14:textId="77777777" w:rsidR="00C812CB" w:rsidRDefault="00C812CB" w:rsidP="00397251">
      <w:pPr>
        <w:adjustRightInd w:val="0"/>
        <w:jc w:val="both"/>
        <w:rPr>
          <w:sz w:val="28"/>
          <w:szCs w:val="28"/>
        </w:rPr>
      </w:pPr>
    </w:p>
    <w:p w14:paraId="21813462" w14:textId="77777777" w:rsidR="00C812CB" w:rsidRDefault="00C812CB" w:rsidP="00397251">
      <w:pPr>
        <w:adjustRightInd w:val="0"/>
        <w:jc w:val="both"/>
        <w:rPr>
          <w:sz w:val="28"/>
          <w:szCs w:val="28"/>
        </w:rPr>
      </w:pPr>
    </w:p>
    <w:p w14:paraId="74C3492C" w14:textId="77777777" w:rsidR="00C812CB" w:rsidRDefault="00C812CB" w:rsidP="00397251">
      <w:pPr>
        <w:adjustRightInd w:val="0"/>
        <w:jc w:val="both"/>
        <w:rPr>
          <w:sz w:val="28"/>
          <w:szCs w:val="28"/>
        </w:rPr>
      </w:pPr>
    </w:p>
    <w:p w14:paraId="02DB1852" w14:textId="77777777" w:rsidR="00C812CB" w:rsidRDefault="009D4183" w:rsidP="00F83BF5">
      <w:pPr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 Глава администрации</w:t>
      </w:r>
    </w:p>
    <w:p w14:paraId="2A40B4AB" w14:textId="77777777" w:rsidR="009D4183" w:rsidRDefault="009D4183" w:rsidP="00F83BF5">
      <w:pPr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Добринского муниципального округа                                             А.Н. Пасынков </w:t>
      </w:r>
    </w:p>
    <w:p w14:paraId="0F5FC46A" w14:textId="77777777" w:rsidR="009D4183" w:rsidRDefault="009D4183" w:rsidP="00F83BF5">
      <w:pPr>
        <w:adjustRightInd w:val="0"/>
        <w:rPr>
          <w:sz w:val="28"/>
          <w:szCs w:val="28"/>
        </w:rPr>
      </w:pPr>
    </w:p>
    <w:p w14:paraId="67FEDB24" w14:textId="77777777" w:rsidR="00C812CB" w:rsidRDefault="00C812CB" w:rsidP="00C812CB">
      <w:pPr>
        <w:adjustRightInd w:val="0"/>
        <w:jc w:val="both"/>
        <w:rPr>
          <w:sz w:val="28"/>
          <w:szCs w:val="28"/>
        </w:rPr>
      </w:pPr>
    </w:p>
    <w:p w14:paraId="3729DC9B" w14:textId="77777777" w:rsidR="009D4183" w:rsidRPr="009D4183" w:rsidRDefault="009D4183" w:rsidP="00C812CB">
      <w:pPr>
        <w:adjustRightInd w:val="0"/>
        <w:jc w:val="both"/>
      </w:pPr>
      <w:r w:rsidRPr="009D4183">
        <w:t>Нехороших О.М.</w:t>
      </w:r>
    </w:p>
    <w:p w14:paraId="5C00E8B2" w14:textId="77777777" w:rsidR="00C812CB" w:rsidRPr="009D4183" w:rsidRDefault="009D4183" w:rsidP="00C812CB">
      <w:pPr>
        <w:adjustRightInd w:val="0"/>
        <w:jc w:val="both"/>
      </w:pPr>
      <w:r w:rsidRPr="009D4183">
        <w:t>21507</w:t>
      </w:r>
    </w:p>
    <w:p w14:paraId="29EBCBF5" w14:textId="77777777" w:rsidR="00C812CB" w:rsidRPr="009D4183" w:rsidRDefault="00C812CB" w:rsidP="00C812CB">
      <w:pPr>
        <w:adjustRightInd w:val="0"/>
        <w:jc w:val="both"/>
      </w:pPr>
    </w:p>
    <w:p w14:paraId="55FC40EE" w14:textId="77777777" w:rsidR="008F57ED" w:rsidRPr="00F030C3" w:rsidRDefault="008F57ED" w:rsidP="009D4183">
      <w:pPr>
        <w:rPr>
          <w:sz w:val="28"/>
          <w:szCs w:val="28"/>
        </w:rPr>
      </w:pPr>
    </w:p>
    <w:p w14:paraId="4953DCE0" w14:textId="77777777" w:rsidR="008F57ED" w:rsidRPr="00F030C3" w:rsidRDefault="008F57ED" w:rsidP="009D4183">
      <w:pPr>
        <w:rPr>
          <w:sz w:val="28"/>
          <w:szCs w:val="28"/>
        </w:rPr>
      </w:pPr>
    </w:p>
    <w:p w14:paraId="314D653A" w14:textId="77777777" w:rsidR="008F57ED" w:rsidRPr="00F030C3" w:rsidRDefault="008F57ED" w:rsidP="009D4183">
      <w:pPr>
        <w:rPr>
          <w:sz w:val="28"/>
          <w:szCs w:val="28"/>
        </w:rPr>
      </w:pPr>
    </w:p>
    <w:p w14:paraId="01313279" w14:textId="77777777" w:rsidR="009D4183" w:rsidRPr="00A33A2F" w:rsidRDefault="009D4183" w:rsidP="009D4183">
      <w:pPr>
        <w:rPr>
          <w:sz w:val="28"/>
          <w:szCs w:val="28"/>
        </w:rPr>
      </w:pPr>
      <w:r w:rsidRPr="00A33A2F">
        <w:rPr>
          <w:sz w:val="28"/>
          <w:szCs w:val="28"/>
        </w:rPr>
        <w:t xml:space="preserve">Вносит: </w:t>
      </w:r>
    </w:p>
    <w:p w14:paraId="5769FB9C" w14:textId="77777777" w:rsidR="009D4183" w:rsidRPr="00A33A2F" w:rsidRDefault="009D4183" w:rsidP="009D4183">
      <w:pPr>
        <w:rPr>
          <w:sz w:val="28"/>
          <w:szCs w:val="28"/>
        </w:rPr>
      </w:pPr>
    </w:p>
    <w:p w14:paraId="17E67D98" w14:textId="77777777" w:rsidR="005425C8" w:rsidRDefault="005425C8" w:rsidP="009D4183">
      <w:pPr>
        <w:rPr>
          <w:sz w:val="28"/>
          <w:szCs w:val="28"/>
        </w:rPr>
      </w:pPr>
    </w:p>
    <w:p w14:paraId="006D0112" w14:textId="77777777" w:rsidR="005425C8" w:rsidRDefault="005425C8" w:rsidP="009D4183">
      <w:pPr>
        <w:rPr>
          <w:sz w:val="28"/>
          <w:szCs w:val="28"/>
        </w:rPr>
      </w:pPr>
    </w:p>
    <w:p w14:paraId="70CEC2A3" w14:textId="77777777" w:rsidR="009D4183" w:rsidRDefault="009D4183" w:rsidP="009D4183">
      <w:pPr>
        <w:rPr>
          <w:sz w:val="28"/>
          <w:szCs w:val="28"/>
        </w:rPr>
      </w:pPr>
      <w:r>
        <w:rPr>
          <w:sz w:val="28"/>
          <w:szCs w:val="28"/>
        </w:rPr>
        <w:t>Комитет экономики</w:t>
      </w:r>
    </w:p>
    <w:p w14:paraId="470DE2C6" w14:textId="77777777" w:rsidR="009D4183" w:rsidRDefault="009D4183" w:rsidP="009D4183">
      <w:pPr>
        <w:rPr>
          <w:sz w:val="28"/>
          <w:szCs w:val="28"/>
        </w:rPr>
      </w:pPr>
      <w:r>
        <w:rPr>
          <w:sz w:val="28"/>
          <w:szCs w:val="28"/>
        </w:rPr>
        <w:t>и инвестиционной деятельности                                              Г. М. Демидова</w:t>
      </w:r>
    </w:p>
    <w:p w14:paraId="7AC1992C" w14:textId="77777777" w:rsidR="009D4183" w:rsidRPr="00A33A2F" w:rsidRDefault="009D4183" w:rsidP="009D4183">
      <w:pPr>
        <w:rPr>
          <w:sz w:val="28"/>
          <w:szCs w:val="28"/>
        </w:rPr>
      </w:pPr>
    </w:p>
    <w:p w14:paraId="701E259E" w14:textId="77777777" w:rsidR="009D4183" w:rsidRPr="00A33A2F" w:rsidRDefault="009D4183" w:rsidP="009D4183">
      <w:pPr>
        <w:rPr>
          <w:sz w:val="28"/>
          <w:szCs w:val="28"/>
        </w:rPr>
      </w:pPr>
      <w:r w:rsidRPr="00A33A2F">
        <w:rPr>
          <w:sz w:val="28"/>
          <w:szCs w:val="28"/>
        </w:rPr>
        <w:t>Согласовано:</w:t>
      </w:r>
    </w:p>
    <w:p w14:paraId="4F960952" w14:textId="77777777" w:rsidR="009D4183" w:rsidRDefault="009D4183" w:rsidP="009D4183">
      <w:pPr>
        <w:rPr>
          <w:sz w:val="28"/>
          <w:szCs w:val="28"/>
        </w:rPr>
      </w:pPr>
    </w:p>
    <w:p w14:paraId="49F0706C" w14:textId="77777777" w:rsidR="009D4183" w:rsidRPr="0076063F" w:rsidRDefault="009D4183" w:rsidP="009D4183">
      <w:pPr>
        <w:pStyle w:val="a3"/>
        <w:rPr>
          <w:szCs w:val="28"/>
        </w:rPr>
      </w:pPr>
    </w:p>
    <w:p w14:paraId="2815ACB6" w14:textId="77777777" w:rsidR="009D4183" w:rsidRPr="0076063F" w:rsidRDefault="009D4183" w:rsidP="009D4183">
      <w:pPr>
        <w:rPr>
          <w:sz w:val="28"/>
          <w:szCs w:val="28"/>
        </w:rPr>
      </w:pPr>
    </w:p>
    <w:p w14:paraId="628F94E9" w14:textId="77777777" w:rsidR="009D4183" w:rsidRPr="0076063F" w:rsidRDefault="009D4183" w:rsidP="009D4183">
      <w:pPr>
        <w:rPr>
          <w:sz w:val="28"/>
          <w:szCs w:val="28"/>
        </w:rPr>
      </w:pPr>
    </w:p>
    <w:p w14:paraId="3950A3D5" w14:textId="77777777" w:rsidR="009D4183" w:rsidRPr="00BC68D3" w:rsidRDefault="009D4183" w:rsidP="009D4183">
      <w:pPr>
        <w:rPr>
          <w:sz w:val="28"/>
          <w:szCs w:val="28"/>
        </w:rPr>
      </w:pPr>
      <w:r w:rsidRPr="0076063F">
        <w:rPr>
          <w:sz w:val="28"/>
          <w:szCs w:val="28"/>
        </w:rPr>
        <w:t xml:space="preserve">Юридический </w:t>
      </w:r>
      <w:r w:rsidRPr="00BC68D3">
        <w:rPr>
          <w:sz w:val="28"/>
          <w:szCs w:val="28"/>
        </w:rPr>
        <w:t xml:space="preserve">отдел                                                                   </w:t>
      </w:r>
      <w:r>
        <w:rPr>
          <w:sz w:val="28"/>
          <w:szCs w:val="28"/>
        </w:rPr>
        <w:t xml:space="preserve">Н.А. Гаврилов </w:t>
      </w:r>
    </w:p>
    <w:p w14:paraId="65A9FF83" w14:textId="77777777" w:rsidR="009D4183" w:rsidRPr="0076063F" w:rsidRDefault="009D4183" w:rsidP="009D4183">
      <w:pPr>
        <w:rPr>
          <w:sz w:val="28"/>
          <w:szCs w:val="28"/>
        </w:rPr>
      </w:pPr>
    </w:p>
    <w:p w14:paraId="45BC3C53" w14:textId="77777777" w:rsidR="009D4183" w:rsidRDefault="009D4183" w:rsidP="009D4183">
      <w:pPr>
        <w:pStyle w:val="ConsPlusNormal"/>
        <w:widowControl/>
        <w:tabs>
          <w:tab w:val="right" w:pos="9073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61632008" w14:textId="77777777" w:rsidR="009D4183" w:rsidRDefault="009D4183" w:rsidP="009D4183">
      <w:pPr>
        <w:pStyle w:val="ConsPlusNormal"/>
        <w:widowControl/>
        <w:tabs>
          <w:tab w:val="right" w:pos="9073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32D0B19E" w14:textId="77777777" w:rsidR="009D4183" w:rsidRDefault="009D4183" w:rsidP="009D4183">
      <w:pPr>
        <w:pStyle w:val="ConsPlusNormal"/>
        <w:widowControl/>
        <w:tabs>
          <w:tab w:val="right" w:pos="9073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0B3AC4A8" w14:textId="77777777" w:rsidR="009D4183" w:rsidRDefault="009D4183" w:rsidP="009D4183">
      <w:pPr>
        <w:pStyle w:val="ConsPlusNormal"/>
        <w:widowControl/>
        <w:tabs>
          <w:tab w:val="right" w:pos="9073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689714BB" w14:textId="77777777" w:rsidR="009D4183" w:rsidRDefault="009D4183" w:rsidP="009D4183">
      <w:pPr>
        <w:pStyle w:val="ConsPlusNormal"/>
        <w:widowControl/>
        <w:tabs>
          <w:tab w:val="right" w:pos="9073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07033084" w14:textId="77777777" w:rsidR="009D4183" w:rsidRDefault="009D4183" w:rsidP="009D4183">
      <w:pPr>
        <w:pStyle w:val="ConsPlusNormal"/>
        <w:widowControl/>
        <w:tabs>
          <w:tab w:val="right" w:pos="9073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2068DE9E" w14:textId="77777777" w:rsidR="009D4183" w:rsidRDefault="009D4183" w:rsidP="009D4183">
      <w:pPr>
        <w:pStyle w:val="ConsPlusNormal"/>
        <w:widowControl/>
        <w:tabs>
          <w:tab w:val="right" w:pos="9073"/>
        </w:tabs>
        <w:ind w:firstLine="0"/>
        <w:jc w:val="right"/>
        <w:rPr>
          <w:rFonts w:ascii="Times New Roman" w:hAnsi="Times New Roman" w:cs="Times New Roman"/>
          <w:sz w:val="28"/>
          <w:szCs w:val="28"/>
        </w:rPr>
      </w:pPr>
    </w:p>
    <w:p w14:paraId="723122BF" w14:textId="77777777" w:rsidR="00C812CB" w:rsidRDefault="00C812CB" w:rsidP="00C812CB">
      <w:pPr>
        <w:adjustRightInd w:val="0"/>
        <w:jc w:val="both"/>
        <w:rPr>
          <w:sz w:val="28"/>
          <w:szCs w:val="28"/>
        </w:rPr>
      </w:pPr>
    </w:p>
    <w:p w14:paraId="620EE0F0" w14:textId="77777777" w:rsidR="00C812CB" w:rsidRDefault="00C812CB" w:rsidP="00C812CB">
      <w:pPr>
        <w:adjustRightInd w:val="0"/>
        <w:jc w:val="both"/>
        <w:rPr>
          <w:sz w:val="28"/>
          <w:szCs w:val="28"/>
        </w:rPr>
      </w:pPr>
    </w:p>
    <w:p w14:paraId="6FD83239" w14:textId="77777777" w:rsidR="00C812CB" w:rsidRDefault="00C812CB" w:rsidP="00C812CB">
      <w:pPr>
        <w:adjustRightInd w:val="0"/>
        <w:jc w:val="both"/>
        <w:rPr>
          <w:sz w:val="28"/>
          <w:szCs w:val="28"/>
        </w:rPr>
      </w:pPr>
    </w:p>
    <w:p w14:paraId="540BA925" w14:textId="77777777" w:rsidR="00C812CB" w:rsidRDefault="00C812CB" w:rsidP="00C812CB">
      <w:pPr>
        <w:adjustRightInd w:val="0"/>
        <w:jc w:val="both"/>
        <w:rPr>
          <w:sz w:val="28"/>
          <w:szCs w:val="28"/>
        </w:rPr>
      </w:pPr>
    </w:p>
    <w:p w14:paraId="5E64D4C5" w14:textId="77777777" w:rsidR="00E61FFE" w:rsidRDefault="00E61FFE" w:rsidP="00B57C80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5D436BB9" w14:textId="77777777" w:rsidR="00E61FFE" w:rsidRDefault="00E61FFE" w:rsidP="00B57C80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7E887018" w14:textId="77777777" w:rsidR="00E61FFE" w:rsidRDefault="00E61FFE" w:rsidP="00B57C80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53414B65" w14:textId="77777777" w:rsidR="00E61FFE" w:rsidRDefault="00E61FFE" w:rsidP="00B57C80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0AF63324" w14:textId="77777777" w:rsidR="00E61FFE" w:rsidRDefault="00E61FFE" w:rsidP="00B57C80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2214B091" w14:textId="77777777" w:rsidR="00E61FFE" w:rsidRDefault="00E61FFE" w:rsidP="00B57C80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0EC65EE7" w14:textId="77777777" w:rsidR="00E61FFE" w:rsidRDefault="00E61FFE" w:rsidP="00B57C80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6B338E8B" w14:textId="77777777" w:rsidR="00E61FFE" w:rsidRDefault="00E61FFE" w:rsidP="00B57C80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33F06767" w14:textId="77777777" w:rsidR="00E61FFE" w:rsidRDefault="00E61FFE" w:rsidP="00B57C80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28BBAC77" w14:textId="77777777" w:rsidR="00E61FFE" w:rsidRDefault="00E61FFE" w:rsidP="00B57C80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42D42719" w14:textId="77777777" w:rsidR="00E61FFE" w:rsidRDefault="00E61FFE" w:rsidP="00B57C80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5FECCA10" w14:textId="77777777" w:rsidR="00E61FFE" w:rsidRDefault="00E61FFE" w:rsidP="00B57C80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1A10BBCE" w14:textId="77777777" w:rsidR="00E61FFE" w:rsidRDefault="00E61FFE" w:rsidP="00B57C80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0F018835" w14:textId="77777777" w:rsidR="00E61FFE" w:rsidRDefault="00E61FFE" w:rsidP="00B57C80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48D31FD6" w14:textId="77777777" w:rsidR="00E61FFE" w:rsidRDefault="00E61FFE" w:rsidP="00B57C80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667932A0" w14:textId="77777777" w:rsidR="00E61FFE" w:rsidRDefault="00E61FFE" w:rsidP="00B57C80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529814D1" w14:textId="77777777" w:rsidR="00E61FFE" w:rsidRDefault="00E61FFE" w:rsidP="00B57C80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2F6376F6" w14:textId="77777777" w:rsidR="00E61FFE" w:rsidRDefault="00E61FFE" w:rsidP="00B57C80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15D77776" w14:textId="77777777" w:rsidR="00E61FFE" w:rsidRDefault="00E61FFE" w:rsidP="00B57C80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060EB746" w14:textId="77777777" w:rsidR="005425C8" w:rsidRDefault="005425C8" w:rsidP="00B57C80">
      <w:pPr>
        <w:shd w:val="clear" w:color="auto" w:fill="FFFFFF"/>
        <w:ind w:firstLine="708"/>
        <w:jc w:val="both"/>
        <w:rPr>
          <w:sz w:val="28"/>
          <w:szCs w:val="28"/>
        </w:rPr>
      </w:pPr>
    </w:p>
    <w:p w14:paraId="7D999DE4" w14:textId="77777777" w:rsidR="00E61FFE" w:rsidRPr="00CA3514" w:rsidRDefault="005F39E7" w:rsidP="005F39E7">
      <w:pPr>
        <w:shd w:val="clear" w:color="auto" w:fill="FFFFFF"/>
        <w:ind w:firstLine="708"/>
        <w:jc w:val="right"/>
        <w:rPr>
          <w:sz w:val="28"/>
          <w:szCs w:val="28"/>
        </w:rPr>
      </w:pPr>
      <w:r w:rsidRPr="00CA3514">
        <w:rPr>
          <w:sz w:val="28"/>
          <w:szCs w:val="28"/>
        </w:rPr>
        <w:t xml:space="preserve">Приложение </w:t>
      </w:r>
    </w:p>
    <w:p w14:paraId="094B2D24" w14:textId="77777777" w:rsidR="005F39E7" w:rsidRPr="00CA3514" w:rsidRDefault="005F39E7" w:rsidP="005F39E7">
      <w:pPr>
        <w:shd w:val="clear" w:color="auto" w:fill="FFFFFF"/>
        <w:ind w:firstLine="708"/>
        <w:jc w:val="right"/>
        <w:rPr>
          <w:sz w:val="28"/>
          <w:szCs w:val="28"/>
        </w:rPr>
      </w:pPr>
      <w:r w:rsidRPr="00CA3514">
        <w:rPr>
          <w:sz w:val="28"/>
          <w:szCs w:val="28"/>
        </w:rPr>
        <w:lastRenderedPageBreak/>
        <w:t>к постановлению администрации</w:t>
      </w:r>
    </w:p>
    <w:p w14:paraId="240F748E" w14:textId="77777777" w:rsidR="005F39E7" w:rsidRPr="00CA3514" w:rsidRDefault="005F39E7" w:rsidP="005F39E7">
      <w:pPr>
        <w:shd w:val="clear" w:color="auto" w:fill="FFFFFF"/>
        <w:ind w:firstLine="708"/>
        <w:jc w:val="right"/>
        <w:rPr>
          <w:sz w:val="28"/>
          <w:szCs w:val="28"/>
        </w:rPr>
      </w:pPr>
      <w:r w:rsidRPr="00CA3514">
        <w:rPr>
          <w:sz w:val="28"/>
          <w:szCs w:val="28"/>
        </w:rPr>
        <w:t>Добринского муниципального</w:t>
      </w:r>
      <w:r w:rsidR="00DE2A03" w:rsidRPr="00CA3514">
        <w:rPr>
          <w:sz w:val="28"/>
          <w:szCs w:val="28"/>
        </w:rPr>
        <w:t xml:space="preserve"> округа</w:t>
      </w:r>
    </w:p>
    <w:p w14:paraId="7FF72115" w14:textId="77777777" w:rsidR="00CA3514" w:rsidRDefault="00DE2A03" w:rsidP="005F39E7">
      <w:pPr>
        <w:shd w:val="clear" w:color="auto" w:fill="FFFFFF"/>
        <w:ind w:firstLine="708"/>
        <w:jc w:val="right"/>
        <w:rPr>
          <w:sz w:val="28"/>
          <w:szCs w:val="28"/>
        </w:rPr>
      </w:pPr>
      <w:r w:rsidRPr="00CA3514">
        <w:rPr>
          <w:sz w:val="28"/>
          <w:szCs w:val="28"/>
        </w:rPr>
        <w:t xml:space="preserve">Липецкой области «Об утверждении </w:t>
      </w:r>
    </w:p>
    <w:p w14:paraId="46BD16FE" w14:textId="77777777" w:rsidR="00CA3514" w:rsidRDefault="00DE2A03" w:rsidP="005F39E7">
      <w:pPr>
        <w:shd w:val="clear" w:color="auto" w:fill="FFFFFF"/>
        <w:ind w:firstLine="708"/>
        <w:jc w:val="right"/>
        <w:rPr>
          <w:sz w:val="28"/>
          <w:szCs w:val="28"/>
        </w:rPr>
      </w:pPr>
      <w:r w:rsidRPr="00CA3514">
        <w:rPr>
          <w:sz w:val="28"/>
          <w:szCs w:val="28"/>
        </w:rPr>
        <w:t xml:space="preserve">Порядка проведения  оценки </w:t>
      </w:r>
    </w:p>
    <w:p w14:paraId="5F27EB8F" w14:textId="77777777" w:rsidR="00CA3514" w:rsidRDefault="00DE2A03" w:rsidP="005F39E7">
      <w:pPr>
        <w:shd w:val="clear" w:color="auto" w:fill="FFFFFF"/>
        <w:ind w:firstLine="708"/>
        <w:jc w:val="right"/>
        <w:rPr>
          <w:sz w:val="28"/>
          <w:szCs w:val="28"/>
        </w:rPr>
      </w:pPr>
      <w:r w:rsidRPr="00CA3514">
        <w:rPr>
          <w:sz w:val="28"/>
          <w:szCs w:val="28"/>
        </w:rPr>
        <w:t xml:space="preserve">эффективности муниципальных </w:t>
      </w:r>
    </w:p>
    <w:p w14:paraId="1984AC43" w14:textId="77777777" w:rsidR="00CA3514" w:rsidRDefault="00DE2A03" w:rsidP="005F39E7">
      <w:pPr>
        <w:shd w:val="clear" w:color="auto" w:fill="FFFFFF"/>
        <w:ind w:firstLine="708"/>
        <w:jc w:val="right"/>
        <w:rPr>
          <w:sz w:val="28"/>
          <w:szCs w:val="28"/>
        </w:rPr>
      </w:pPr>
      <w:r w:rsidRPr="00CA3514">
        <w:rPr>
          <w:sz w:val="28"/>
          <w:szCs w:val="28"/>
        </w:rPr>
        <w:t xml:space="preserve">программ Добринского муниципального  </w:t>
      </w:r>
    </w:p>
    <w:p w14:paraId="11D13B9E" w14:textId="77777777" w:rsidR="00F27A10" w:rsidRPr="00CA3514" w:rsidRDefault="00DE2A03" w:rsidP="005F39E7">
      <w:pPr>
        <w:shd w:val="clear" w:color="auto" w:fill="FFFFFF"/>
        <w:ind w:firstLine="708"/>
        <w:jc w:val="right"/>
        <w:rPr>
          <w:sz w:val="28"/>
          <w:szCs w:val="28"/>
        </w:rPr>
      </w:pPr>
      <w:r w:rsidRPr="00CA3514">
        <w:rPr>
          <w:sz w:val="28"/>
          <w:szCs w:val="28"/>
        </w:rPr>
        <w:t>округа</w:t>
      </w:r>
      <w:r w:rsidR="00CA3514">
        <w:rPr>
          <w:sz w:val="28"/>
          <w:szCs w:val="28"/>
        </w:rPr>
        <w:t xml:space="preserve">  </w:t>
      </w:r>
      <w:r w:rsidR="00F27A10" w:rsidRPr="00CA3514">
        <w:rPr>
          <w:sz w:val="28"/>
          <w:szCs w:val="28"/>
        </w:rPr>
        <w:t>Липецкой области</w:t>
      </w:r>
    </w:p>
    <w:p w14:paraId="22E8D57F" w14:textId="77777777" w:rsidR="00E61FFE" w:rsidRDefault="002A7A2E" w:rsidP="00B57C80">
      <w:pPr>
        <w:shd w:val="clear" w:color="auto" w:fill="FFFFFF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от 30.09.2026г. №1204</w:t>
      </w:r>
    </w:p>
    <w:p w14:paraId="59532C59" w14:textId="77777777" w:rsidR="00922454" w:rsidRDefault="00FE274D" w:rsidP="00B57C80">
      <w:pPr>
        <w:tabs>
          <w:tab w:val="left" w:pos="1287"/>
        </w:tabs>
        <w:spacing w:before="75"/>
        <w:ind w:right="211"/>
        <w:jc w:val="both"/>
        <w:rPr>
          <w:rFonts w:ascii="Cambria" w:hAnsi="Cambria"/>
          <w:sz w:val="28"/>
        </w:rPr>
      </w:pPr>
      <w:r>
        <w:rPr>
          <w:rFonts w:ascii="Cambria" w:hAnsi="Cambria"/>
          <w:sz w:val="28"/>
        </w:rPr>
        <w:t xml:space="preserve">                                                                                    </w:t>
      </w:r>
    </w:p>
    <w:p w14:paraId="66D9298C" w14:textId="77777777" w:rsidR="00FE274D" w:rsidRDefault="00FE274D" w:rsidP="00FE274D">
      <w:pPr>
        <w:tabs>
          <w:tab w:val="left" w:pos="1287"/>
        </w:tabs>
        <w:spacing w:before="75"/>
        <w:ind w:right="211"/>
        <w:jc w:val="center"/>
        <w:rPr>
          <w:sz w:val="28"/>
        </w:rPr>
      </w:pPr>
      <w:r w:rsidRPr="00FE274D">
        <w:rPr>
          <w:sz w:val="28"/>
        </w:rPr>
        <w:t>Порядок</w:t>
      </w:r>
    </w:p>
    <w:p w14:paraId="341BCA2F" w14:textId="77777777" w:rsidR="00FE274D" w:rsidRDefault="00FE274D" w:rsidP="00FE274D">
      <w:pPr>
        <w:tabs>
          <w:tab w:val="left" w:pos="1287"/>
        </w:tabs>
        <w:spacing w:before="75"/>
        <w:ind w:right="211"/>
        <w:jc w:val="center"/>
        <w:rPr>
          <w:sz w:val="28"/>
        </w:rPr>
      </w:pPr>
      <w:r>
        <w:rPr>
          <w:sz w:val="28"/>
        </w:rPr>
        <w:t>проведения оценки эффективности муниципальных программ Добринского муниципального округа Липецкой области</w:t>
      </w:r>
    </w:p>
    <w:p w14:paraId="29283D40" w14:textId="77777777" w:rsidR="009B364D" w:rsidRDefault="009B364D" w:rsidP="00FE274D">
      <w:pPr>
        <w:tabs>
          <w:tab w:val="left" w:pos="1287"/>
        </w:tabs>
        <w:spacing w:before="75"/>
        <w:ind w:right="211"/>
        <w:jc w:val="center"/>
        <w:rPr>
          <w:sz w:val="28"/>
        </w:rPr>
      </w:pPr>
    </w:p>
    <w:p w14:paraId="07C2815E" w14:textId="77777777" w:rsidR="000259DD" w:rsidRDefault="009B364D" w:rsidP="000259DD">
      <w:pPr>
        <w:widowControl/>
        <w:adjustRightInd w:val="0"/>
        <w:ind w:firstLine="54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1. Настоящий Порядок проведения оценки эффективности муниципальных программ </w:t>
      </w:r>
      <w:r w:rsidR="000259DD">
        <w:rPr>
          <w:rFonts w:eastAsiaTheme="minorHAnsi"/>
          <w:sz w:val="28"/>
          <w:szCs w:val="28"/>
        </w:rPr>
        <w:t>Добринского</w:t>
      </w:r>
      <w:r>
        <w:rPr>
          <w:rFonts w:eastAsiaTheme="minorHAnsi"/>
          <w:sz w:val="28"/>
          <w:szCs w:val="28"/>
        </w:rPr>
        <w:t xml:space="preserve"> муниципального округа Липецкой области (далее - Порядок) разработан в соответствии с </w:t>
      </w:r>
      <w:hyperlink r:id="rId9" w:history="1">
        <w:r w:rsidRPr="000259DD">
          <w:rPr>
            <w:rFonts w:eastAsiaTheme="minorHAnsi"/>
            <w:sz w:val="28"/>
            <w:szCs w:val="28"/>
          </w:rPr>
          <w:t>пунктом 3 статьи 179</w:t>
        </w:r>
      </w:hyperlink>
      <w:r w:rsidRPr="000259DD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Бюджетного кодекса Российской Федерации и регламентирует процедуру проведения оценки эффективности муниципальных программ </w:t>
      </w:r>
      <w:r w:rsidR="000259DD">
        <w:rPr>
          <w:rFonts w:eastAsiaTheme="minorHAnsi"/>
          <w:sz w:val="28"/>
          <w:szCs w:val="28"/>
        </w:rPr>
        <w:t xml:space="preserve">Добринского </w:t>
      </w:r>
      <w:r>
        <w:rPr>
          <w:rFonts w:eastAsiaTheme="minorHAnsi"/>
          <w:sz w:val="28"/>
          <w:szCs w:val="28"/>
        </w:rPr>
        <w:t>муниципального округа Липецкой области (далее - муниципальные программы), а также определяет критерии оценки эффективности муниципальных программ.</w:t>
      </w:r>
    </w:p>
    <w:p w14:paraId="4BE9A0B4" w14:textId="77777777" w:rsidR="000259DD" w:rsidRDefault="009B364D" w:rsidP="000259DD">
      <w:pPr>
        <w:widowControl/>
        <w:adjustRightInd w:val="0"/>
        <w:ind w:firstLine="54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Понятия, используемые в настоящем Порядке, применяются в тех значениях, в которых они используются </w:t>
      </w:r>
      <w:r w:rsidRPr="000259DD">
        <w:rPr>
          <w:rFonts w:eastAsiaTheme="minorHAnsi"/>
          <w:sz w:val="28"/>
          <w:szCs w:val="28"/>
        </w:rPr>
        <w:t xml:space="preserve">в </w:t>
      </w:r>
      <w:hyperlink r:id="rId10" w:history="1">
        <w:r w:rsidRPr="000259DD">
          <w:rPr>
            <w:rFonts w:eastAsiaTheme="minorHAnsi"/>
            <w:sz w:val="28"/>
            <w:szCs w:val="28"/>
          </w:rPr>
          <w:t>постановлении</w:t>
        </w:r>
      </w:hyperlink>
      <w:r>
        <w:rPr>
          <w:rFonts w:eastAsiaTheme="minorHAnsi"/>
          <w:sz w:val="28"/>
          <w:szCs w:val="28"/>
        </w:rPr>
        <w:t xml:space="preserve"> администрации </w:t>
      </w:r>
      <w:r w:rsidR="000259DD">
        <w:rPr>
          <w:rFonts w:eastAsiaTheme="minorHAnsi"/>
          <w:sz w:val="28"/>
          <w:szCs w:val="28"/>
        </w:rPr>
        <w:t xml:space="preserve">Добринского </w:t>
      </w:r>
      <w:r>
        <w:rPr>
          <w:rFonts w:eastAsiaTheme="minorHAnsi"/>
          <w:sz w:val="28"/>
          <w:szCs w:val="28"/>
        </w:rPr>
        <w:t xml:space="preserve">муниципального округа Липецкой области от </w:t>
      </w:r>
      <w:r w:rsidR="000259DD">
        <w:rPr>
          <w:rFonts w:eastAsiaTheme="minorHAnsi"/>
          <w:sz w:val="28"/>
          <w:szCs w:val="28"/>
        </w:rPr>
        <w:t>4</w:t>
      </w:r>
      <w:r>
        <w:rPr>
          <w:rFonts w:eastAsiaTheme="minorHAnsi"/>
          <w:sz w:val="28"/>
          <w:szCs w:val="28"/>
        </w:rPr>
        <w:t xml:space="preserve"> </w:t>
      </w:r>
      <w:r w:rsidR="000259DD">
        <w:rPr>
          <w:rFonts w:eastAsiaTheme="minorHAnsi"/>
          <w:sz w:val="28"/>
          <w:szCs w:val="28"/>
        </w:rPr>
        <w:t>декабря</w:t>
      </w:r>
      <w:r>
        <w:rPr>
          <w:rFonts w:eastAsiaTheme="minorHAnsi"/>
          <w:sz w:val="28"/>
          <w:szCs w:val="28"/>
        </w:rPr>
        <w:t xml:space="preserve"> 2025 года N </w:t>
      </w:r>
      <w:r w:rsidR="000259DD">
        <w:rPr>
          <w:rFonts w:eastAsiaTheme="minorHAnsi"/>
          <w:sz w:val="28"/>
          <w:szCs w:val="28"/>
        </w:rPr>
        <w:t>1194</w:t>
      </w:r>
      <w:r>
        <w:rPr>
          <w:rFonts w:eastAsiaTheme="minorHAnsi"/>
          <w:sz w:val="28"/>
          <w:szCs w:val="28"/>
        </w:rPr>
        <w:t xml:space="preserve"> "Об утверждении Порядка разработки, формирования и реализации муниципальных программ </w:t>
      </w:r>
      <w:r w:rsidR="000259DD">
        <w:rPr>
          <w:rFonts w:eastAsiaTheme="minorHAnsi"/>
          <w:sz w:val="28"/>
          <w:szCs w:val="28"/>
        </w:rPr>
        <w:t xml:space="preserve">Добринского </w:t>
      </w:r>
      <w:r>
        <w:rPr>
          <w:rFonts w:eastAsiaTheme="minorHAnsi"/>
          <w:sz w:val="28"/>
          <w:szCs w:val="28"/>
        </w:rPr>
        <w:t xml:space="preserve">муниципального округа Липецкой области" (далее - Порядок разработки, формирования и реализации муниципальных программ </w:t>
      </w:r>
      <w:r w:rsidR="000259DD">
        <w:rPr>
          <w:rFonts w:eastAsiaTheme="minorHAnsi"/>
          <w:sz w:val="28"/>
          <w:szCs w:val="28"/>
        </w:rPr>
        <w:t>Добринского</w:t>
      </w:r>
      <w:r>
        <w:rPr>
          <w:rFonts w:eastAsiaTheme="minorHAnsi"/>
          <w:sz w:val="28"/>
          <w:szCs w:val="28"/>
        </w:rPr>
        <w:t xml:space="preserve"> муниципального округа).</w:t>
      </w:r>
    </w:p>
    <w:p w14:paraId="5CC70403" w14:textId="77777777" w:rsidR="000259DD" w:rsidRDefault="009B364D" w:rsidP="000259DD">
      <w:pPr>
        <w:widowControl/>
        <w:adjustRightInd w:val="0"/>
        <w:ind w:firstLine="54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2. Оценка эффективности муниципальных программ проводится ежегодно комитетом </w:t>
      </w:r>
      <w:r w:rsidR="000259DD">
        <w:rPr>
          <w:rFonts w:eastAsiaTheme="minorHAnsi"/>
          <w:sz w:val="28"/>
          <w:szCs w:val="28"/>
        </w:rPr>
        <w:t xml:space="preserve">экономики и инвестиционной деятельности Добринского </w:t>
      </w:r>
      <w:r>
        <w:rPr>
          <w:rFonts w:eastAsiaTheme="minorHAnsi"/>
          <w:sz w:val="28"/>
          <w:szCs w:val="28"/>
        </w:rPr>
        <w:t xml:space="preserve"> муниципального округа Липецкой области на основании итоговых оценок эффективности муниципальных программ.</w:t>
      </w:r>
    </w:p>
    <w:p w14:paraId="59F1D323" w14:textId="77777777" w:rsidR="000259DD" w:rsidRDefault="009B364D" w:rsidP="000259DD">
      <w:pPr>
        <w:widowControl/>
        <w:adjustRightInd w:val="0"/>
        <w:ind w:firstLine="54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3. В целях осуществления расчета итоговых оценок эффективности муниципальных программ ответственные исполнители и соисполнители муниципальных программ представляют в комитет </w:t>
      </w:r>
      <w:r w:rsidR="00E34870">
        <w:rPr>
          <w:rFonts w:eastAsiaTheme="minorHAnsi"/>
          <w:sz w:val="28"/>
          <w:szCs w:val="28"/>
        </w:rPr>
        <w:t>экономики и инвестиционной деятельности администрации Добринского муниципального округа</w:t>
      </w:r>
      <w:r>
        <w:rPr>
          <w:rFonts w:eastAsiaTheme="minorHAnsi"/>
          <w:sz w:val="28"/>
          <w:szCs w:val="28"/>
        </w:rPr>
        <w:t xml:space="preserve"> информацию в соответствии с </w:t>
      </w:r>
      <w:hyperlink r:id="rId11" w:history="1">
        <w:r w:rsidRPr="00E34870">
          <w:rPr>
            <w:rFonts w:eastAsiaTheme="minorHAnsi"/>
            <w:sz w:val="28"/>
            <w:szCs w:val="28"/>
          </w:rPr>
          <w:t>пунктами 8.</w:t>
        </w:r>
        <w:r w:rsidR="003E7337">
          <w:rPr>
            <w:rFonts w:eastAsiaTheme="minorHAnsi"/>
            <w:sz w:val="28"/>
            <w:szCs w:val="28"/>
          </w:rPr>
          <w:t>4</w:t>
        </w:r>
      </w:hyperlink>
      <w:r w:rsidRPr="00E34870">
        <w:rPr>
          <w:rFonts w:eastAsiaTheme="minorHAnsi"/>
          <w:sz w:val="28"/>
          <w:szCs w:val="28"/>
        </w:rPr>
        <w:t xml:space="preserve"> - </w:t>
      </w:r>
      <w:hyperlink r:id="rId12" w:history="1">
        <w:r w:rsidRPr="00E34870">
          <w:rPr>
            <w:rFonts w:eastAsiaTheme="minorHAnsi"/>
            <w:sz w:val="28"/>
            <w:szCs w:val="28"/>
          </w:rPr>
          <w:t>8.</w:t>
        </w:r>
        <w:r w:rsidR="003E7337">
          <w:rPr>
            <w:rFonts w:eastAsiaTheme="minorHAnsi"/>
            <w:sz w:val="28"/>
            <w:szCs w:val="28"/>
          </w:rPr>
          <w:t>7</w:t>
        </w:r>
      </w:hyperlink>
      <w:r w:rsidRPr="00E34870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Порядка разработки, формирования и реализации муниципальных программ </w:t>
      </w:r>
      <w:r w:rsidR="00E34870">
        <w:rPr>
          <w:rFonts w:eastAsiaTheme="minorHAnsi"/>
          <w:sz w:val="28"/>
          <w:szCs w:val="28"/>
        </w:rPr>
        <w:t>Добринского</w:t>
      </w:r>
      <w:r>
        <w:rPr>
          <w:rFonts w:eastAsiaTheme="minorHAnsi"/>
          <w:sz w:val="28"/>
          <w:szCs w:val="28"/>
        </w:rPr>
        <w:t xml:space="preserve"> муниципального округа в сроки, определенные </w:t>
      </w:r>
      <w:hyperlink r:id="rId13" w:history="1">
        <w:r w:rsidRPr="00E34870">
          <w:rPr>
            <w:rFonts w:eastAsiaTheme="minorHAnsi"/>
            <w:sz w:val="28"/>
            <w:szCs w:val="28"/>
          </w:rPr>
          <w:t>пункт</w:t>
        </w:r>
        <w:r w:rsidR="00F030C3">
          <w:rPr>
            <w:rFonts w:eastAsiaTheme="minorHAnsi"/>
            <w:sz w:val="28"/>
            <w:szCs w:val="28"/>
          </w:rPr>
          <w:t>ом</w:t>
        </w:r>
        <w:r w:rsidRPr="00E34870">
          <w:rPr>
            <w:rFonts w:eastAsiaTheme="minorHAnsi"/>
            <w:sz w:val="28"/>
            <w:szCs w:val="28"/>
          </w:rPr>
          <w:t xml:space="preserve"> </w:t>
        </w:r>
      </w:hyperlink>
      <w:hyperlink r:id="rId14" w:history="1">
        <w:r w:rsidRPr="00E34870">
          <w:rPr>
            <w:rFonts w:eastAsiaTheme="minorHAnsi"/>
            <w:sz w:val="28"/>
            <w:szCs w:val="28"/>
          </w:rPr>
          <w:t>8.</w:t>
        </w:r>
        <w:r w:rsidR="003E7337">
          <w:rPr>
            <w:rFonts w:eastAsiaTheme="minorHAnsi"/>
            <w:sz w:val="28"/>
            <w:szCs w:val="28"/>
          </w:rPr>
          <w:t>3</w:t>
        </w:r>
      </w:hyperlink>
      <w:r w:rsidRPr="00E34870">
        <w:rPr>
          <w:rFonts w:eastAsiaTheme="minorHAnsi"/>
          <w:sz w:val="28"/>
          <w:szCs w:val="28"/>
        </w:rPr>
        <w:t xml:space="preserve"> </w:t>
      </w:r>
      <w:r>
        <w:rPr>
          <w:rFonts w:eastAsiaTheme="minorHAnsi"/>
          <w:sz w:val="28"/>
          <w:szCs w:val="28"/>
        </w:rPr>
        <w:t xml:space="preserve">Порядка разработки, формирования и реализации муниципальных программ </w:t>
      </w:r>
      <w:r w:rsidR="00860804">
        <w:rPr>
          <w:rFonts w:eastAsiaTheme="minorHAnsi"/>
          <w:sz w:val="28"/>
          <w:szCs w:val="28"/>
        </w:rPr>
        <w:t>Добринского</w:t>
      </w:r>
      <w:r>
        <w:rPr>
          <w:rFonts w:eastAsiaTheme="minorHAnsi"/>
          <w:sz w:val="28"/>
          <w:szCs w:val="28"/>
        </w:rPr>
        <w:t xml:space="preserve"> муниципального округа.</w:t>
      </w:r>
    </w:p>
    <w:p w14:paraId="2D3DBCB5" w14:textId="77777777" w:rsidR="009B364D" w:rsidRDefault="005E666C" w:rsidP="000259DD">
      <w:pPr>
        <w:widowControl/>
        <w:adjustRightInd w:val="0"/>
        <w:ind w:firstLine="54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К</w:t>
      </w:r>
      <w:r w:rsidRPr="005E666C">
        <w:rPr>
          <w:rFonts w:eastAsiaTheme="minorHAnsi"/>
          <w:sz w:val="28"/>
          <w:szCs w:val="28"/>
        </w:rPr>
        <w:t xml:space="preserve">омитет экономики и инвестиционной деятельности администрации Добринского муниципального округа </w:t>
      </w:r>
      <w:r w:rsidR="009B364D">
        <w:rPr>
          <w:rFonts w:eastAsiaTheme="minorHAnsi"/>
          <w:sz w:val="28"/>
          <w:szCs w:val="28"/>
        </w:rPr>
        <w:t>вправе запрашивать у ответственных исполнителей и соисполнителей муниципальных программ дополнительную информацию о ходе реализации муниципальных программ и их структурных элементов.</w:t>
      </w:r>
    </w:p>
    <w:p w14:paraId="347D412C" w14:textId="77777777" w:rsidR="00D41E37" w:rsidRDefault="00D41E37" w:rsidP="00D41E37">
      <w:pPr>
        <w:widowControl/>
        <w:adjustRightInd w:val="0"/>
        <w:ind w:firstLine="540"/>
        <w:jc w:val="both"/>
        <w:rPr>
          <w:rFonts w:eastAsiaTheme="minorHAnsi"/>
          <w:sz w:val="28"/>
          <w:szCs w:val="28"/>
        </w:rPr>
      </w:pPr>
    </w:p>
    <w:p w14:paraId="443A1185" w14:textId="77777777" w:rsidR="00D41E37" w:rsidRDefault="00D41E37" w:rsidP="00D41E37">
      <w:pPr>
        <w:widowControl/>
        <w:adjustRightInd w:val="0"/>
        <w:ind w:firstLine="540"/>
        <w:jc w:val="both"/>
        <w:rPr>
          <w:rFonts w:eastAsiaTheme="minorHAnsi"/>
          <w:sz w:val="28"/>
          <w:szCs w:val="28"/>
        </w:rPr>
      </w:pPr>
    </w:p>
    <w:p w14:paraId="02BF01AC" w14:textId="77777777" w:rsidR="009B364D" w:rsidRDefault="009B364D" w:rsidP="00D41E37">
      <w:pPr>
        <w:widowControl/>
        <w:adjustRightInd w:val="0"/>
        <w:ind w:firstLine="54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4. Оценка эффективности муниципальной программы производится на основании следующих критериев:</w:t>
      </w:r>
    </w:p>
    <w:p w14:paraId="74AFDB9A" w14:textId="77777777" w:rsidR="009B364D" w:rsidRDefault="009B364D" w:rsidP="00D41E37">
      <w:pPr>
        <w:widowControl/>
        <w:adjustRightInd w:val="0"/>
        <w:ind w:firstLine="54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lastRenderedPageBreak/>
        <w:t>1) уровень достижения муниципальной программы за отчетный год, который включает:</w:t>
      </w:r>
    </w:p>
    <w:p w14:paraId="1988A507" w14:textId="77777777" w:rsidR="009B364D" w:rsidRDefault="009B364D" w:rsidP="00D41E37">
      <w:pPr>
        <w:widowControl/>
        <w:adjustRightInd w:val="0"/>
        <w:ind w:firstLine="54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уровень достижения показателей муниципальной программы, предусмотренных паспортом муниципальной программы;</w:t>
      </w:r>
    </w:p>
    <w:p w14:paraId="2A2FAE53" w14:textId="77777777" w:rsidR="009B364D" w:rsidRDefault="009B364D" w:rsidP="00D41E37">
      <w:pPr>
        <w:widowControl/>
        <w:adjustRightInd w:val="0"/>
        <w:ind w:firstLine="54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уровень достижения структурных элементов муниципальной программы (за исключением комплексов процессных мероприятий по обеспечению реализации муниципальных функций и полномочий ответственным исполнителем муниципальной программы и (или) комплексов процессных мероприятий по обеспечению реализации муниципальных функций и полномочий соисполнителем, участником муниципальной программы);</w:t>
      </w:r>
    </w:p>
    <w:p w14:paraId="023F6326" w14:textId="77777777" w:rsidR="009B364D" w:rsidRDefault="009B364D" w:rsidP="00D41E37">
      <w:pPr>
        <w:widowControl/>
        <w:adjustRightInd w:val="0"/>
        <w:ind w:firstLine="54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2) уровень освоения средств федерального бюджета, областного бюджета и местного бюджета на реализацию муниципальной программы в отчетном году.</w:t>
      </w:r>
    </w:p>
    <w:p w14:paraId="54CB56BC" w14:textId="77777777" w:rsidR="00D41E37" w:rsidRPr="00D41E37" w:rsidRDefault="00D41E37" w:rsidP="00D41E37">
      <w:pPr>
        <w:tabs>
          <w:tab w:val="left" w:pos="1287"/>
        </w:tabs>
        <w:spacing w:before="75"/>
        <w:ind w:right="211"/>
        <w:rPr>
          <w:sz w:val="28"/>
        </w:rPr>
      </w:pPr>
      <w:r>
        <w:rPr>
          <w:sz w:val="28"/>
        </w:rPr>
        <w:t xml:space="preserve">         </w:t>
      </w:r>
      <w:r w:rsidRPr="00D41E37">
        <w:rPr>
          <w:sz w:val="28"/>
        </w:rPr>
        <w:t>5. Итоговая оценка эффективности муниципальной программы рассчитывается по формуле:</w:t>
      </w:r>
    </w:p>
    <w:p w14:paraId="17CB5167" w14:textId="77777777" w:rsidR="00D41E37" w:rsidRPr="00D41E37" w:rsidRDefault="00D41E37" w:rsidP="00D41E37">
      <w:pPr>
        <w:tabs>
          <w:tab w:val="left" w:pos="1287"/>
        </w:tabs>
        <w:spacing w:before="75"/>
        <w:ind w:right="211"/>
        <w:rPr>
          <w:sz w:val="28"/>
        </w:rPr>
      </w:pPr>
      <w:r>
        <w:rPr>
          <w:sz w:val="28"/>
        </w:rPr>
        <w:t xml:space="preserve">                                       </w:t>
      </w:r>
      <w:r w:rsidRPr="00D41E37">
        <w:rPr>
          <w:sz w:val="28"/>
        </w:rPr>
        <w:t>ОЭ = 0,6 x УДмп + 0,4 x ФОмп,</w:t>
      </w:r>
    </w:p>
    <w:p w14:paraId="6DFEA47F" w14:textId="77777777" w:rsidR="00D41E37" w:rsidRPr="00D41E37" w:rsidRDefault="00D41E37" w:rsidP="00D41E37">
      <w:pPr>
        <w:tabs>
          <w:tab w:val="left" w:pos="1287"/>
        </w:tabs>
        <w:spacing w:before="75"/>
        <w:ind w:right="211"/>
        <w:rPr>
          <w:sz w:val="28"/>
        </w:rPr>
      </w:pPr>
      <w:r w:rsidRPr="00D41E37">
        <w:rPr>
          <w:sz w:val="28"/>
        </w:rPr>
        <w:t>где:</w:t>
      </w:r>
    </w:p>
    <w:p w14:paraId="5CF9924C" w14:textId="77777777" w:rsidR="00D41E37" w:rsidRPr="00D41E37" w:rsidRDefault="00D41E37" w:rsidP="00D41E37">
      <w:pPr>
        <w:tabs>
          <w:tab w:val="left" w:pos="1287"/>
        </w:tabs>
        <w:spacing w:before="75"/>
        <w:ind w:right="211"/>
        <w:rPr>
          <w:sz w:val="28"/>
        </w:rPr>
      </w:pPr>
      <w:r w:rsidRPr="00D41E37">
        <w:rPr>
          <w:sz w:val="28"/>
        </w:rPr>
        <w:t>ОЭ - итоговая оценка эффективности муниципальной программы, балл;</w:t>
      </w:r>
    </w:p>
    <w:p w14:paraId="6D6E58AE" w14:textId="77777777" w:rsidR="00D41E37" w:rsidRPr="00D41E37" w:rsidRDefault="00D41E37" w:rsidP="00D41E37">
      <w:pPr>
        <w:tabs>
          <w:tab w:val="left" w:pos="1287"/>
        </w:tabs>
        <w:spacing w:before="75"/>
        <w:ind w:right="211"/>
        <w:rPr>
          <w:sz w:val="28"/>
        </w:rPr>
      </w:pPr>
      <w:r w:rsidRPr="00D41E37">
        <w:rPr>
          <w:sz w:val="28"/>
        </w:rPr>
        <w:t>УДмп - уровень достижения муниципальной программы за отчетный год, балл;</w:t>
      </w:r>
    </w:p>
    <w:p w14:paraId="3D4CFAB4" w14:textId="77777777" w:rsidR="00D41E37" w:rsidRPr="00D41E37" w:rsidRDefault="00D41E37" w:rsidP="00D41E37">
      <w:pPr>
        <w:tabs>
          <w:tab w:val="left" w:pos="1287"/>
        </w:tabs>
        <w:spacing w:before="75"/>
        <w:ind w:right="211"/>
        <w:rPr>
          <w:sz w:val="28"/>
        </w:rPr>
      </w:pPr>
      <w:r w:rsidRPr="00D41E37">
        <w:rPr>
          <w:sz w:val="28"/>
        </w:rPr>
        <w:t>ФОмп - уровень освоения средств федерального бюджета, областного бюджета и местного бюджета на реализацию муниципальной программы в отчетном году, балл.</w:t>
      </w:r>
    </w:p>
    <w:p w14:paraId="4D3AB005" w14:textId="77777777" w:rsidR="00D41E37" w:rsidRPr="00D41E37" w:rsidRDefault="00D41E37" w:rsidP="00D41E37">
      <w:pPr>
        <w:tabs>
          <w:tab w:val="left" w:pos="1287"/>
        </w:tabs>
        <w:spacing w:before="75"/>
        <w:ind w:right="211"/>
        <w:rPr>
          <w:sz w:val="28"/>
        </w:rPr>
      </w:pPr>
      <w:r>
        <w:rPr>
          <w:sz w:val="28"/>
        </w:rPr>
        <w:t xml:space="preserve">          </w:t>
      </w:r>
      <w:r w:rsidRPr="00D41E37">
        <w:rPr>
          <w:sz w:val="28"/>
        </w:rPr>
        <w:t>Расчет итоговой оценки эффективности муниципальной программы производится на основании балльных значений критериев оценки эффективности муниципальных программ в соответствии с приложением 1 к настоящему Порядку.</w:t>
      </w:r>
    </w:p>
    <w:p w14:paraId="5F7F877B" w14:textId="77777777" w:rsidR="00D41E37" w:rsidRPr="00D41E37" w:rsidRDefault="00D41E37" w:rsidP="00D41E37">
      <w:pPr>
        <w:tabs>
          <w:tab w:val="left" w:pos="1287"/>
        </w:tabs>
        <w:spacing w:before="75"/>
        <w:ind w:right="211"/>
        <w:rPr>
          <w:sz w:val="28"/>
        </w:rPr>
      </w:pPr>
      <w:r>
        <w:rPr>
          <w:sz w:val="28"/>
        </w:rPr>
        <w:t xml:space="preserve">       </w:t>
      </w:r>
      <w:r w:rsidRPr="00D41E37">
        <w:rPr>
          <w:sz w:val="28"/>
        </w:rPr>
        <w:t>6. Уровень достижения муниципальной программы за отчетный год рассчитывается по формуле:</w:t>
      </w:r>
    </w:p>
    <w:p w14:paraId="3A7D6774" w14:textId="77777777" w:rsidR="00D41E37" w:rsidRPr="00D41E37" w:rsidRDefault="00D41E37" w:rsidP="00D41E37">
      <w:pPr>
        <w:tabs>
          <w:tab w:val="left" w:pos="1287"/>
        </w:tabs>
        <w:spacing w:before="75"/>
        <w:ind w:right="211"/>
        <w:jc w:val="center"/>
        <w:rPr>
          <w:sz w:val="28"/>
        </w:rPr>
      </w:pPr>
      <w:r w:rsidRPr="00D41E37">
        <w:rPr>
          <w:sz w:val="28"/>
        </w:rPr>
        <w:t>УДмп = 0,5 x УДп + 0,5 x УДсэ, где:</w:t>
      </w:r>
    </w:p>
    <w:p w14:paraId="77F6AAF3" w14:textId="77777777" w:rsidR="00D41E37" w:rsidRPr="00D41E37" w:rsidRDefault="00D41E37" w:rsidP="00D41E37">
      <w:pPr>
        <w:tabs>
          <w:tab w:val="left" w:pos="1287"/>
        </w:tabs>
        <w:spacing w:before="75"/>
        <w:ind w:right="211"/>
        <w:rPr>
          <w:sz w:val="28"/>
        </w:rPr>
      </w:pPr>
      <w:r w:rsidRPr="00D41E37">
        <w:rPr>
          <w:sz w:val="28"/>
        </w:rPr>
        <w:t>УДп - уровень достижения показателей муниципальной программы, балл;</w:t>
      </w:r>
    </w:p>
    <w:p w14:paraId="4D091600" w14:textId="77777777" w:rsidR="00D41E37" w:rsidRPr="00D41E37" w:rsidRDefault="00D41E37" w:rsidP="00D41E37">
      <w:pPr>
        <w:tabs>
          <w:tab w:val="left" w:pos="1287"/>
        </w:tabs>
        <w:spacing w:before="75"/>
        <w:ind w:right="211"/>
        <w:rPr>
          <w:sz w:val="28"/>
        </w:rPr>
      </w:pPr>
      <w:r w:rsidRPr="00D41E37">
        <w:rPr>
          <w:sz w:val="28"/>
        </w:rPr>
        <w:t>УДсэ - уровень достижения структурных элементов муниципальной программы, балл.</w:t>
      </w:r>
    </w:p>
    <w:p w14:paraId="709DE33A" w14:textId="77777777" w:rsidR="00D41E37" w:rsidRPr="00D41E37" w:rsidRDefault="00D41E37" w:rsidP="00D41E37">
      <w:pPr>
        <w:tabs>
          <w:tab w:val="left" w:pos="1287"/>
        </w:tabs>
        <w:spacing w:before="75"/>
        <w:ind w:right="211"/>
        <w:rPr>
          <w:sz w:val="28"/>
        </w:rPr>
      </w:pPr>
      <w:r>
        <w:rPr>
          <w:sz w:val="28"/>
        </w:rPr>
        <w:t xml:space="preserve">         </w:t>
      </w:r>
      <w:r w:rsidRPr="00D41E37">
        <w:rPr>
          <w:sz w:val="28"/>
        </w:rPr>
        <w:t>Если показатель включен одновременно в паспорт муниципальной программы и в паспорт структурного элемента муниципальной программы, то в расчете уровня достижения муниципальной программы такой показатель учитывается один раз как показатель муниципальной программы.</w:t>
      </w:r>
    </w:p>
    <w:p w14:paraId="7423111E" w14:textId="77777777" w:rsidR="00D41E37" w:rsidRPr="00D41E37" w:rsidRDefault="00D41E37" w:rsidP="00D41E37">
      <w:pPr>
        <w:tabs>
          <w:tab w:val="left" w:pos="1287"/>
        </w:tabs>
        <w:spacing w:before="75"/>
        <w:ind w:right="211"/>
        <w:rPr>
          <w:sz w:val="28"/>
        </w:rPr>
      </w:pPr>
      <w:r>
        <w:rPr>
          <w:sz w:val="28"/>
        </w:rPr>
        <w:t xml:space="preserve">       </w:t>
      </w:r>
      <w:r w:rsidRPr="00D41E37">
        <w:rPr>
          <w:sz w:val="28"/>
        </w:rPr>
        <w:t>7. Уровень достижения показателей муниципальной программы в отчетном периоде рассчитывается как среднее значение уровней достижения показателей муниципальной программы по формуле:</w:t>
      </w:r>
    </w:p>
    <w:p w14:paraId="00549F38" w14:textId="77777777" w:rsidR="00D41E37" w:rsidRPr="00D41E37" w:rsidRDefault="00A01A06" w:rsidP="00A01A06">
      <w:pPr>
        <w:tabs>
          <w:tab w:val="left" w:pos="1287"/>
        </w:tabs>
        <w:spacing w:before="75"/>
        <w:ind w:right="211"/>
        <w:jc w:val="center"/>
        <w:rPr>
          <w:sz w:val="28"/>
        </w:rPr>
      </w:pPr>
      <w:r>
        <w:rPr>
          <w:rFonts w:eastAsiaTheme="minorHAnsi"/>
          <w:noProof/>
          <w:position w:val="-37"/>
          <w:sz w:val="24"/>
          <w:szCs w:val="24"/>
          <w:lang w:eastAsia="ru-RU"/>
        </w:rPr>
        <w:drawing>
          <wp:inline distT="0" distB="0" distL="0" distR="0" wp14:anchorId="0E20ED46" wp14:editId="203B4BA2">
            <wp:extent cx="2091055" cy="652145"/>
            <wp:effectExtent l="0" t="0" r="444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65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6CC970" w14:textId="77777777" w:rsidR="00D41E37" w:rsidRPr="00D41E37" w:rsidRDefault="00D41E37" w:rsidP="00CC6073">
      <w:pPr>
        <w:tabs>
          <w:tab w:val="left" w:pos="1287"/>
        </w:tabs>
        <w:ind w:right="211"/>
        <w:jc w:val="both"/>
        <w:rPr>
          <w:sz w:val="28"/>
        </w:rPr>
      </w:pPr>
      <w:r w:rsidRPr="00D41E37">
        <w:rPr>
          <w:sz w:val="28"/>
        </w:rPr>
        <w:t>УДпi - уровень достижения i-ого показателя муниципальной программы, балл;</w:t>
      </w:r>
    </w:p>
    <w:p w14:paraId="6D7899F7" w14:textId="77777777" w:rsidR="00D41E37" w:rsidRPr="00D41E37" w:rsidRDefault="00D41E37" w:rsidP="00CC6073">
      <w:pPr>
        <w:tabs>
          <w:tab w:val="left" w:pos="1287"/>
        </w:tabs>
        <w:ind w:right="211"/>
        <w:jc w:val="both"/>
        <w:rPr>
          <w:sz w:val="28"/>
        </w:rPr>
      </w:pPr>
      <w:r w:rsidRPr="00D41E37">
        <w:rPr>
          <w:sz w:val="28"/>
        </w:rPr>
        <w:t>Р - количество показателей муниципальной программы, ед.</w:t>
      </w:r>
    </w:p>
    <w:p w14:paraId="46B77D82" w14:textId="77777777" w:rsidR="00D41E37" w:rsidRPr="00D41E37" w:rsidRDefault="00D41E37" w:rsidP="00CC6073">
      <w:pPr>
        <w:tabs>
          <w:tab w:val="left" w:pos="1287"/>
        </w:tabs>
        <w:ind w:right="211"/>
        <w:jc w:val="both"/>
        <w:rPr>
          <w:sz w:val="28"/>
        </w:rPr>
      </w:pPr>
      <w:r w:rsidRPr="00D41E37">
        <w:rPr>
          <w:sz w:val="28"/>
        </w:rPr>
        <w:t>Уровень достижения i-ого показателя муниципальной программы рассчитывается по формуле уровня достижения параметра муниципальной программы в соответствии с пунктом 9 настоящего Порядка.</w:t>
      </w:r>
    </w:p>
    <w:p w14:paraId="0856C9E8" w14:textId="77777777" w:rsidR="00BF2F80" w:rsidRPr="00BF2F80" w:rsidRDefault="00BD48D9" w:rsidP="009275D5">
      <w:pPr>
        <w:tabs>
          <w:tab w:val="left" w:pos="426"/>
          <w:tab w:val="left" w:pos="1287"/>
        </w:tabs>
        <w:ind w:right="211"/>
        <w:jc w:val="both"/>
        <w:rPr>
          <w:sz w:val="28"/>
        </w:rPr>
      </w:pPr>
      <w:r>
        <w:rPr>
          <w:sz w:val="28"/>
        </w:rPr>
        <w:lastRenderedPageBreak/>
        <w:t xml:space="preserve">      </w:t>
      </w:r>
      <w:r w:rsidR="00BF2F80" w:rsidRPr="00BF2F80">
        <w:rPr>
          <w:sz w:val="28"/>
        </w:rPr>
        <w:t>8. Уровень достижения структурных элементов муниципальной программы рассчитывается по формуле:</w:t>
      </w:r>
    </w:p>
    <w:p w14:paraId="048C8F6B" w14:textId="77777777" w:rsidR="00BF2F80" w:rsidRDefault="00B0099C" w:rsidP="00B0099C">
      <w:pPr>
        <w:tabs>
          <w:tab w:val="left" w:pos="1287"/>
        </w:tabs>
        <w:ind w:right="211"/>
        <w:jc w:val="center"/>
        <w:rPr>
          <w:sz w:val="28"/>
        </w:rPr>
      </w:pPr>
      <w:r>
        <w:rPr>
          <w:rFonts w:eastAsiaTheme="minorHAnsi"/>
          <w:noProof/>
          <w:position w:val="-47"/>
          <w:sz w:val="24"/>
          <w:szCs w:val="24"/>
          <w:lang w:eastAsia="ru-RU"/>
        </w:rPr>
        <w:drawing>
          <wp:inline distT="0" distB="0" distL="0" distR="0" wp14:anchorId="1DD137FB" wp14:editId="7E5D5F83">
            <wp:extent cx="2703195" cy="787400"/>
            <wp:effectExtent l="0" t="0" r="190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3195" cy="78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F66AFF3" w14:textId="77777777" w:rsidR="00BF2F80" w:rsidRPr="00BF2F80" w:rsidRDefault="00BF2F80" w:rsidP="00BF2F80">
      <w:pPr>
        <w:tabs>
          <w:tab w:val="left" w:pos="1287"/>
        </w:tabs>
        <w:ind w:right="211"/>
        <w:jc w:val="both"/>
        <w:rPr>
          <w:sz w:val="28"/>
        </w:rPr>
      </w:pPr>
    </w:p>
    <w:p w14:paraId="4178B9F8" w14:textId="77777777" w:rsidR="00BF2F80" w:rsidRPr="00BF2F80" w:rsidRDefault="00BF2F80" w:rsidP="00BF2F80">
      <w:pPr>
        <w:tabs>
          <w:tab w:val="left" w:pos="1287"/>
        </w:tabs>
        <w:ind w:right="211"/>
        <w:jc w:val="both"/>
        <w:rPr>
          <w:sz w:val="28"/>
        </w:rPr>
      </w:pPr>
      <w:r w:rsidRPr="00BF2F80">
        <w:rPr>
          <w:sz w:val="28"/>
        </w:rPr>
        <w:t>УДсэi - уровень достижения i-ого структурного элемента муниципальной программы, балл;</w:t>
      </w:r>
    </w:p>
    <w:p w14:paraId="4F833DE1" w14:textId="77777777" w:rsidR="00BF2F80" w:rsidRPr="00BF2F80" w:rsidRDefault="00BF2F80" w:rsidP="00BF2F80">
      <w:pPr>
        <w:tabs>
          <w:tab w:val="left" w:pos="1287"/>
        </w:tabs>
        <w:ind w:right="211"/>
        <w:jc w:val="both"/>
        <w:rPr>
          <w:sz w:val="28"/>
        </w:rPr>
      </w:pPr>
      <w:r w:rsidRPr="00BF2F80">
        <w:rPr>
          <w:sz w:val="28"/>
        </w:rPr>
        <w:t>К - повышающий коэффициент;</w:t>
      </w:r>
    </w:p>
    <w:p w14:paraId="78E9B1F5" w14:textId="77777777" w:rsidR="00BF2F80" w:rsidRPr="00BF2F80" w:rsidRDefault="00BF2F80" w:rsidP="00BF2F80">
      <w:pPr>
        <w:tabs>
          <w:tab w:val="left" w:pos="1287"/>
        </w:tabs>
        <w:ind w:right="211"/>
        <w:jc w:val="both"/>
        <w:rPr>
          <w:sz w:val="28"/>
        </w:rPr>
      </w:pPr>
      <w:r w:rsidRPr="00BF2F80">
        <w:rPr>
          <w:sz w:val="28"/>
        </w:rPr>
        <w:t>L - количество структурных элементов муниципальной программы, ед.</w:t>
      </w:r>
    </w:p>
    <w:p w14:paraId="385D0050" w14:textId="77777777" w:rsidR="00BF2F80" w:rsidRPr="00BF2F80" w:rsidRDefault="00BF2F80" w:rsidP="00BF2F80">
      <w:pPr>
        <w:tabs>
          <w:tab w:val="left" w:pos="1287"/>
        </w:tabs>
        <w:ind w:right="211"/>
        <w:jc w:val="both"/>
        <w:rPr>
          <w:sz w:val="28"/>
        </w:rPr>
      </w:pPr>
      <w:r w:rsidRPr="00BF2F80">
        <w:rPr>
          <w:sz w:val="28"/>
        </w:rPr>
        <w:t>Определение значения повышающего коэффициента (К) осуществляется с учетом типа структурного элемента муниципальной программы:</w:t>
      </w:r>
    </w:p>
    <w:p w14:paraId="62E1BDB9" w14:textId="77777777" w:rsidR="00BF2F80" w:rsidRPr="00BF2F80" w:rsidRDefault="001F57D0" w:rsidP="00BF2F80">
      <w:pPr>
        <w:tabs>
          <w:tab w:val="left" w:pos="1287"/>
        </w:tabs>
        <w:ind w:right="211"/>
        <w:jc w:val="both"/>
        <w:rPr>
          <w:sz w:val="28"/>
        </w:rPr>
      </w:pPr>
      <w:r>
        <w:rPr>
          <w:sz w:val="28"/>
        </w:rPr>
        <w:t xml:space="preserve">    </w:t>
      </w:r>
      <w:r w:rsidR="00BF2F80" w:rsidRPr="00BF2F80">
        <w:rPr>
          <w:sz w:val="28"/>
        </w:rPr>
        <w:t>1) для регионального проекта, входящего в состав национального проекта - 2;</w:t>
      </w:r>
    </w:p>
    <w:p w14:paraId="0938590C" w14:textId="77777777" w:rsidR="00BF2F80" w:rsidRPr="00BF2F80" w:rsidRDefault="001F57D0" w:rsidP="00BF2F80">
      <w:pPr>
        <w:tabs>
          <w:tab w:val="left" w:pos="1287"/>
        </w:tabs>
        <w:ind w:right="211"/>
        <w:jc w:val="both"/>
        <w:rPr>
          <w:sz w:val="28"/>
        </w:rPr>
      </w:pPr>
      <w:r>
        <w:rPr>
          <w:sz w:val="28"/>
        </w:rPr>
        <w:t xml:space="preserve">    </w:t>
      </w:r>
      <w:r w:rsidR="00BF2F80" w:rsidRPr="00BF2F80">
        <w:rPr>
          <w:sz w:val="28"/>
        </w:rPr>
        <w:t>2) для иного регионального проекта, имеющего в своей структуре объекты капитального строительства - 2;</w:t>
      </w:r>
    </w:p>
    <w:p w14:paraId="51BCD7FB" w14:textId="77777777" w:rsidR="00BF2F80" w:rsidRPr="00BF2F80" w:rsidRDefault="001F57D0" w:rsidP="00BF2F80">
      <w:pPr>
        <w:tabs>
          <w:tab w:val="left" w:pos="1287"/>
        </w:tabs>
        <w:ind w:right="211"/>
        <w:jc w:val="both"/>
        <w:rPr>
          <w:sz w:val="28"/>
        </w:rPr>
      </w:pPr>
      <w:r>
        <w:rPr>
          <w:sz w:val="28"/>
        </w:rPr>
        <w:t xml:space="preserve">    </w:t>
      </w:r>
      <w:r w:rsidR="00BF2F80" w:rsidRPr="00BF2F80">
        <w:rPr>
          <w:sz w:val="28"/>
        </w:rPr>
        <w:t>3) для иного регионального проекта, не имеющего в своей структуре объекты капитального строительства - 1,5;</w:t>
      </w:r>
    </w:p>
    <w:p w14:paraId="54B6A1FB" w14:textId="77777777" w:rsidR="00BF2F80" w:rsidRPr="00BF2F80" w:rsidRDefault="001F57D0" w:rsidP="00BF2F80">
      <w:pPr>
        <w:tabs>
          <w:tab w:val="left" w:pos="1287"/>
        </w:tabs>
        <w:ind w:right="211"/>
        <w:jc w:val="both"/>
        <w:rPr>
          <w:sz w:val="28"/>
        </w:rPr>
      </w:pPr>
      <w:r>
        <w:rPr>
          <w:sz w:val="28"/>
        </w:rPr>
        <w:t xml:space="preserve">    </w:t>
      </w:r>
      <w:r w:rsidR="00BF2F80" w:rsidRPr="00BF2F80">
        <w:rPr>
          <w:sz w:val="28"/>
        </w:rPr>
        <w:t>4) для ведомственного проекта и комплекса процессных мероприятий - 1.</w:t>
      </w:r>
    </w:p>
    <w:p w14:paraId="7D71064D" w14:textId="77777777" w:rsidR="00BF2F80" w:rsidRPr="00BF2F80" w:rsidRDefault="00BD48D9" w:rsidP="001F57D0">
      <w:pPr>
        <w:tabs>
          <w:tab w:val="left" w:pos="567"/>
          <w:tab w:val="left" w:pos="1287"/>
        </w:tabs>
        <w:ind w:right="211"/>
        <w:jc w:val="both"/>
        <w:rPr>
          <w:sz w:val="28"/>
        </w:rPr>
      </w:pPr>
      <w:r>
        <w:rPr>
          <w:sz w:val="28"/>
        </w:rPr>
        <w:t xml:space="preserve">  </w:t>
      </w:r>
      <w:r w:rsidR="001F57D0">
        <w:rPr>
          <w:sz w:val="28"/>
        </w:rPr>
        <w:t xml:space="preserve">   </w:t>
      </w:r>
      <w:r>
        <w:rPr>
          <w:sz w:val="28"/>
        </w:rPr>
        <w:t xml:space="preserve">  </w:t>
      </w:r>
      <w:r w:rsidR="00BF2F80" w:rsidRPr="00BF2F80">
        <w:rPr>
          <w:sz w:val="28"/>
        </w:rPr>
        <w:t>9. Базовой формулой для расчета уровня достижения показателя муниципальной программы, показателя ее структурного элемента, мероприятия (результата) и характеристики мероприятия (далее - параметр) является формула расчета уровня достижения параметра муниципальной программы:</w:t>
      </w:r>
    </w:p>
    <w:p w14:paraId="740BBC4B" w14:textId="77777777" w:rsidR="00BF2F80" w:rsidRPr="00BF2F80" w:rsidRDefault="009E4590" w:rsidP="009E4590">
      <w:pPr>
        <w:tabs>
          <w:tab w:val="left" w:pos="1287"/>
        </w:tabs>
        <w:ind w:right="211"/>
        <w:jc w:val="center"/>
        <w:rPr>
          <w:sz w:val="28"/>
        </w:rPr>
      </w:pPr>
      <w:r w:rsidRPr="009E4590">
        <w:rPr>
          <w:noProof/>
          <w:sz w:val="28"/>
          <w:lang w:eastAsia="ru-RU"/>
        </w:rPr>
        <w:drawing>
          <wp:inline distT="0" distB="0" distL="0" distR="0" wp14:anchorId="5F2621CB" wp14:editId="54EB56AA">
            <wp:extent cx="3562350" cy="643890"/>
            <wp:effectExtent l="0" t="0" r="0" b="381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2350" cy="643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438110" w14:textId="77777777" w:rsidR="00BF2F80" w:rsidRPr="00BF2F80" w:rsidRDefault="00BF2F80" w:rsidP="00BF2F80">
      <w:pPr>
        <w:tabs>
          <w:tab w:val="left" w:pos="1287"/>
        </w:tabs>
        <w:ind w:right="211"/>
        <w:jc w:val="both"/>
        <w:rPr>
          <w:sz w:val="28"/>
        </w:rPr>
      </w:pPr>
      <w:r w:rsidRPr="00BF2F80">
        <w:rPr>
          <w:sz w:val="28"/>
        </w:rPr>
        <w:t>УДпар - уровень достижения параметра муниципальной программы, процент;</w:t>
      </w:r>
    </w:p>
    <w:p w14:paraId="15BAE103" w14:textId="77777777" w:rsidR="00BF2F80" w:rsidRPr="00BF2F80" w:rsidRDefault="00BF2F80" w:rsidP="00BF2F80">
      <w:pPr>
        <w:tabs>
          <w:tab w:val="left" w:pos="1287"/>
        </w:tabs>
        <w:ind w:right="211"/>
        <w:jc w:val="both"/>
        <w:rPr>
          <w:sz w:val="28"/>
        </w:rPr>
      </w:pPr>
      <w:r w:rsidRPr="00BF2F80">
        <w:rPr>
          <w:sz w:val="28"/>
        </w:rPr>
        <w:t>ПП - плановое значение параметра;</w:t>
      </w:r>
    </w:p>
    <w:p w14:paraId="3D56EB49" w14:textId="77777777" w:rsidR="00BF2F80" w:rsidRPr="00BF2F80" w:rsidRDefault="00BF2F80" w:rsidP="00BF2F80">
      <w:pPr>
        <w:tabs>
          <w:tab w:val="left" w:pos="1287"/>
        </w:tabs>
        <w:ind w:right="211"/>
        <w:jc w:val="both"/>
        <w:rPr>
          <w:sz w:val="28"/>
        </w:rPr>
      </w:pPr>
      <w:r w:rsidRPr="00BF2F80">
        <w:rPr>
          <w:sz w:val="28"/>
        </w:rPr>
        <w:t>ПФ - фактическое значение параметра;</w:t>
      </w:r>
    </w:p>
    <w:p w14:paraId="4A8D2187" w14:textId="77777777" w:rsidR="00BF2F80" w:rsidRPr="00BF2F80" w:rsidRDefault="00BF2F80" w:rsidP="00BF2F80">
      <w:pPr>
        <w:tabs>
          <w:tab w:val="left" w:pos="1287"/>
        </w:tabs>
        <w:ind w:right="211"/>
        <w:jc w:val="both"/>
        <w:rPr>
          <w:sz w:val="28"/>
        </w:rPr>
      </w:pPr>
      <w:r w:rsidRPr="00BF2F80">
        <w:rPr>
          <w:sz w:val="28"/>
        </w:rPr>
        <w:t>Х - индикатор возрастания/убывания:</w:t>
      </w:r>
    </w:p>
    <w:p w14:paraId="234C1DA6" w14:textId="77777777" w:rsidR="00BF2F80" w:rsidRPr="00BF2F80" w:rsidRDefault="00BF2F80" w:rsidP="00BF2F80">
      <w:pPr>
        <w:tabs>
          <w:tab w:val="left" w:pos="1287"/>
        </w:tabs>
        <w:ind w:right="211"/>
        <w:jc w:val="both"/>
        <w:rPr>
          <w:sz w:val="28"/>
        </w:rPr>
      </w:pPr>
      <w:r w:rsidRPr="00BF2F80">
        <w:rPr>
          <w:sz w:val="28"/>
        </w:rPr>
        <w:t>Х = 1, если параметр возрастающий;</w:t>
      </w:r>
    </w:p>
    <w:p w14:paraId="3A1A2878" w14:textId="77777777" w:rsidR="00BF2F80" w:rsidRPr="00BF2F80" w:rsidRDefault="00BF2F80" w:rsidP="00BF2F80">
      <w:pPr>
        <w:tabs>
          <w:tab w:val="left" w:pos="1287"/>
        </w:tabs>
        <w:ind w:right="211"/>
        <w:jc w:val="both"/>
        <w:rPr>
          <w:sz w:val="28"/>
        </w:rPr>
      </w:pPr>
      <w:r w:rsidRPr="00BF2F80">
        <w:rPr>
          <w:sz w:val="28"/>
        </w:rPr>
        <w:t>Х = -1, если параметр убывающий.</w:t>
      </w:r>
    </w:p>
    <w:p w14:paraId="188F6228" w14:textId="77777777" w:rsidR="00BF2F80" w:rsidRPr="00BF2F80" w:rsidRDefault="009275D5" w:rsidP="00BF2F80">
      <w:pPr>
        <w:tabs>
          <w:tab w:val="left" w:pos="1287"/>
        </w:tabs>
        <w:ind w:right="211"/>
        <w:jc w:val="both"/>
        <w:rPr>
          <w:sz w:val="28"/>
        </w:rPr>
      </w:pPr>
      <w:r>
        <w:rPr>
          <w:sz w:val="28"/>
        </w:rPr>
        <w:t xml:space="preserve"> </w:t>
      </w:r>
      <w:r w:rsidR="001F57D0">
        <w:rPr>
          <w:sz w:val="28"/>
        </w:rPr>
        <w:t xml:space="preserve"> </w:t>
      </w:r>
      <w:r>
        <w:rPr>
          <w:sz w:val="28"/>
        </w:rPr>
        <w:t xml:space="preserve">  </w:t>
      </w:r>
      <w:r w:rsidR="001F57D0">
        <w:rPr>
          <w:sz w:val="28"/>
        </w:rPr>
        <w:t xml:space="preserve"> </w:t>
      </w:r>
      <w:r w:rsidR="00BF2F80" w:rsidRPr="00BF2F80">
        <w:rPr>
          <w:sz w:val="28"/>
        </w:rPr>
        <w:t>Индикатор возрастания/убывания для показателей муниципальной программы и ее структурных элементов, а также мероприятий (результатов) и их характеристик определяется на основании информации, представленной ответственным исполнителем муниципальной программы.</w:t>
      </w:r>
    </w:p>
    <w:p w14:paraId="4FB554D9" w14:textId="77777777" w:rsidR="00BF2F80" w:rsidRPr="00BF2F80" w:rsidRDefault="009275D5" w:rsidP="00BF2F80">
      <w:pPr>
        <w:tabs>
          <w:tab w:val="left" w:pos="1287"/>
        </w:tabs>
        <w:ind w:right="211"/>
        <w:jc w:val="both"/>
        <w:rPr>
          <w:sz w:val="28"/>
        </w:rPr>
      </w:pPr>
      <w:r>
        <w:rPr>
          <w:sz w:val="28"/>
        </w:rPr>
        <w:t xml:space="preserve">   </w:t>
      </w:r>
      <w:r w:rsidR="001F57D0">
        <w:rPr>
          <w:sz w:val="28"/>
        </w:rPr>
        <w:t xml:space="preserve">  </w:t>
      </w:r>
      <w:r w:rsidR="00BF2F80" w:rsidRPr="00BF2F80">
        <w:rPr>
          <w:sz w:val="28"/>
        </w:rPr>
        <w:t>При отсутствии информации на дату достижения параметра о его фактически достигнутом значении устанавливается его прогнозное значение.</w:t>
      </w:r>
    </w:p>
    <w:p w14:paraId="7A84EB22" w14:textId="77777777" w:rsidR="00BF2F80" w:rsidRPr="00BF2F80" w:rsidRDefault="009275D5" w:rsidP="00BF2F80">
      <w:pPr>
        <w:tabs>
          <w:tab w:val="left" w:pos="1287"/>
        </w:tabs>
        <w:ind w:right="211"/>
        <w:jc w:val="both"/>
        <w:rPr>
          <w:sz w:val="28"/>
        </w:rPr>
      </w:pPr>
      <w:r>
        <w:rPr>
          <w:sz w:val="28"/>
        </w:rPr>
        <w:t xml:space="preserve"> </w:t>
      </w:r>
      <w:r w:rsidR="001F57D0">
        <w:rPr>
          <w:sz w:val="28"/>
        </w:rPr>
        <w:t xml:space="preserve">   </w:t>
      </w:r>
      <w:r>
        <w:rPr>
          <w:sz w:val="28"/>
        </w:rPr>
        <w:t xml:space="preserve"> </w:t>
      </w:r>
      <w:r w:rsidR="00BF2F80" w:rsidRPr="00BF2F80">
        <w:rPr>
          <w:sz w:val="28"/>
        </w:rPr>
        <w:t>При отрицательном значении уровня достижения отдельно взятого параметра уровень достижения такого параметра в расчете приравнивается к нулю.</w:t>
      </w:r>
    </w:p>
    <w:p w14:paraId="583D838B" w14:textId="77777777" w:rsidR="00BF2F80" w:rsidRPr="00BF2F80" w:rsidRDefault="009275D5" w:rsidP="00BF2F80">
      <w:pPr>
        <w:tabs>
          <w:tab w:val="left" w:pos="1287"/>
        </w:tabs>
        <w:ind w:right="211"/>
        <w:jc w:val="both"/>
        <w:rPr>
          <w:sz w:val="28"/>
        </w:rPr>
      </w:pPr>
      <w:r>
        <w:rPr>
          <w:sz w:val="28"/>
        </w:rPr>
        <w:t xml:space="preserve">  </w:t>
      </w:r>
      <w:r w:rsidR="001F57D0">
        <w:rPr>
          <w:sz w:val="28"/>
        </w:rPr>
        <w:t xml:space="preserve">   </w:t>
      </w:r>
      <w:r w:rsidR="00BF2F80" w:rsidRPr="00BF2F80">
        <w:rPr>
          <w:sz w:val="28"/>
        </w:rPr>
        <w:t>По результатам расчета каждому параметру присваивается балльная оценка критерия в соответствии с приложением 1 к настоящему Порядку.</w:t>
      </w:r>
    </w:p>
    <w:p w14:paraId="4AEC3FA4" w14:textId="77777777" w:rsidR="00BD48D9" w:rsidRDefault="00BD48D9" w:rsidP="00BF2F80">
      <w:pPr>
        <w:tabs>
          <w:tab w:val="left" w:pos="1287"/>
        </w:tabs>
        <w:ind w:right="211"/>
        <w:jc w:val="both"/>
        <w:rPr>
          <w:sz w:val="28"/>
        </w:rPr>
      </w:pPr>
    </w:p>
    <w:p w14:paraId="64524FBE" w14:textId="77777777" w:rsidR="00BD48D9" w:rsidRDefault="00BD48D9" w:rsidP="00BF2F80">
      <w:pPr>
        <w:tabs>
          <w:tab w:val="left" w:pos="1287"/>
        </w:tabs>
        <w:ind w:right="211"/>
        <w:jc w:val="both"/>
        <w:rPr>
          <w:sz w:val="28"/>
        </w:rPr>
      </w:pPr>
    </w:p>
    <w:p w14:paraId="44CA0BB5" w14:textId="77777777" w:rsidR="00BD48D9" w:rsidRDefault="00BD48D9" w:rsidP="00BF2F80">
      <w:pPr>
        <w:tabs>
          <w:tab w:val="left" w:pos="1287"/>
        </w:tabs>
        <w:ind w:right="211"/>
        <w:jc w:val="both"/>
        <w:rPr>
          <w:sz w:val="28"/>
        </w:rPr>
      </w:pPr>
    </w:p>
    <w:p w14:paraId="162FF6DF" w14:textId="77777777" w:rsidR="00BD48D9" w:rsidRDefault="00BD48D9" w:rsidP="00BF2F80">
      <w:pPr>
        <w:tabs>
          <w:tab w:val="left" w:pos="1287"/>
        </w:tabs>
        <w:ind w:right="211"/>
        <w:jc w:val="both"/>
        <w:rPr>
          <w:sz w:val="28"/>
        </w:rPr>
      </w:pPr>
    </w:p>
    <w:p w14:paraId="491E93DD" w14:textId="77777777" w:rsidR="00BD48D9" w:rsidRDefault="00BD48D9" w:rsidP="00BF2F80">
      <w:pPr>
        <w:tabs>
          <w:tab w:val="left" w:pos="1287"/>
        </w:tabs>
        <w:ind w:right="211"/>
        <w:jc w:val="both"/>
        <w:rPr>
          <w:sz w:val="28"/>
        </w:rPr>
      </w:pPr>
    </w:p>
    <w:p w14:paraId="351B70BC" w14:textId="77777777" w:rsidR="00BD48D9" w:rsidRDefault="00BD48D9" w:rsidP="00BF2F80">
      <w:pPr>
        <w:tabs>
          <w:tab w:val="left" w:pos="1287"/>
        </w:tabs>
        <w:ind w:right="211"/>
        <w:jc w:val="both"/>
        <w:rPr>
          <w:sz w:val="28"/>
        </w:rPr>
      </w:pPr>
    </w:p>
    <w:p w14:paraId="78C0A1E7" w14:textId="77777777" w:rsidR="00BF2F80" w:rsidRPr="00BF2F80" w:rsidRDefault="009275D5" w:rsidP="00BF2F80">
      <w:pPr>
        <w:tabs>
          <w:tab w:val="left" w:pos="1287"/>
        </w:tabs>
        <w:ind w:right="211"/>
        <w:jc w:val="both"/>
        <w:rPr>
          <w:sz w:val="28"/>
        </w:rPr>
      </w:pPr>
      <w:r>
        <w:rPr>
          <w:sz w:val="28"/>
        </w:rPr>
        <w:t xml:space="preserve">     </w:t>
      </w:r>
      <w:r w:rsidR="00BF2F80" w:rsidRPr="00BF2F80">
        <w:rPr>
          <w:sz w:val="28"/>
        </w:rPr>
        <w:t xml:space="preserve">10.Уровень достижения i-ого структурного элемента муниципальной программы </w:t>
      </w:r>
      <w:r w:rsidR="00BF2F80" w:rsidRPr="00BF2F80">
        <w:rPr>
          <w:sz w:val="28"/>
        </w:rPr>
        <w:lastRenderedPageBreak/>
        <w:t>рассчитывается по формуле:</w:t>
      </w:r>
    </w:p>
    <w:p w14:paraId="1110114F" w14:textId="77777777" w:rsidR="00BF2F80" w:rsidRPr="00BF2F80" w:rsidRDefault="00CC1549" w:rsidP="00BF2F80">
      <w:pPr>
        <w:tabs>
          <w:tab w:val="left" w:pos="1287"/>
        </w:tabs>
        <w:ind w:right="211"/>
        <w:jc w:val="both"/>
        <w:rPr>
          <w:sz w:val="28"/>
        </w:rPr>
      </w:pPr>
      <w:r>
        <w:rPr>
          <w:rFonts w:eastAsiaTheme="minorHAnsi"/>
          <w:noProof/>
          <w:position w:val="-37"/>
          <w:sz w:val="24"/>
          <w:szCs w:val="24"/>
          <w:lang w:eastAsia="ru-RU"/>
        </w:rPr>
        <w:drawing>
          <wp:inline distT="0" distB="0" distL="0" distR="0" wp14:anchorId="6368A381" wp14:editId="40556D58">
            <wp:extent cx="6066790" cy="65214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6790" cy="65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74B6E0" w14:textId="77777777" w:rsidR="00BF2F80" w:rsidRPr="00BF2F80" w:rsidRDefault="00BF2F80" w:rsidP="00BF2F80">
      <w:pPr>
        <w:tabs>
          <w:tab w:val="left" w:pos="1287"/>
        </w:tabs>
        <w:ind w:right="211"/>
        <w:jc w:val="both"/>
        <w:rPr>
          <w:sz w:val="28"/>
        </w:rPr>
      </w:pPr>
    </w:p>
    <w:p w14:paraId="08988B8A" w14:textId="77777777" w:rsidR="00BF2F80" w:rsidRPr="00BF2F80" w:rsidRDefault="00BF2F80" w:rsidP="00BF2F80">
      <w:pPr>
        <w:tabs>
          <w:tab w:val="left" w:pos="1287"/>
        </w:tabs>
        <w:ind w:right="211"/>
        <w:jc w:val="both"/>
        <w:rPr>
          <w:sz w:val="28"/>
        </w:rPr>
      </w:pPr>
      <w:r w:rsidRPr="00BF2F80">
        <w:rPr>
          <w:sz w:val="28"/>
        </w:rPr>
        <w:t>УДПсэi - уровень достижения показателей структурного элемента муниципальной программы, балл;</w:t>
      </w:r>
    </w:p>
    <w:p w14:paraId="5F2DF0A4" w14:textId="77777777" w:rsidR="00BF2F80" w:rsidRPr="00BF2F80" w:rsidRDefault="00BF2F80" w:rsidP="00BF2F80">
      <w:pPr>
        <w:tabs>
          <w:tab w:val="left" w:pos="1287"/>
        </w:tabs>
        <w:ind w:right="211"/>
        <w:jc w:val="both"/>
        <w:rPr>
          <w:sz w:val="28"/>
        </w:rPr>
      </w:pPr>
      <w:r w:rsidRPr="00BF2F80">
        <w:rPr>
          <w:sz w:val="28"/>
        </w:rPr>
        <w:t>h - количество показателей структурного элемента муниципальной программы, ед.</w:t>
      </w:r>
    </w:p>
    <w:p w14:paraId="0075B6AC" w14:textId="77777777" w:rsidR="00BF2F80" w:rsidRPr="00BF2F80" w:rsidRDefault="00BF2F80" w:rsidP="00BF2F80">
      <w:pPr>
        <w:tabs>
          <w:tab w:val="left" w:pos="1287"/>
        </w:tabs>
        <w:ind w:right="211"/>
        <w:jc w:val="both"/>
        <w:rPr>
          <w:sz w:val="28"/>
        </w:rPr>
      </w:pPr>
      <w:r w:rsidRPr="00BF2F80">
        <w:rPr>
          <w:sz w:val="28"/>
        </w:rPr>
        <w:t>УДРсэi - уровень достижения значений мероприятий (результатов) и характеристик мероприятий (результатов) структурного элемента муниципальной программы в отчетном периоде, балл;</w:t>
      </w:r>
    </w:p>
    <w:p w14:paraId="3EED97F6" w14:textId="77777777" w:rsidR="00BF2F80" w:rsidRPr="00BF2F80" w:rsidRDefault="00BF2F80" w:rsidP="00BF2F80">
      <w:pPr>
        <w:tabs>
          <w:tab w:val="left" w:pos="1287"/>
        </w:tabs>
        <w:ind w:right="211"/>
        <w:jc w:val="both"/>
        <w:rPr>
          <w:sz w:val="28"/>
        </w:rPr>
      </w:pPr>
      <w:r w:rsidRPr="00BF2F80">
        <w:rPr>
          <w:sz w:val="28"/>
        </w:rPr>
        <w:t>s - количество мероприятий (результатов) и характеристик мероприятий (результатов) структурного элемента муниципальной программы, ед.</w:t>
      </w:r>
    </w:p>
    <w:p w14:paraId="3BEB8A0A" w14:textId="77777777" w:rsidR="00BF2F80" w:rsidRPr="00BF2F80" w:rsidRDefault="009275D5" w:rsidP="00BF2F80">
      <w:pPr>
        <w:tabs>
          <w:tab w:val="left" w:pos="1287"/>
        </w:tabs>
        <w:ind w:right="211"/>
        <w:jc w:val="both"/>
        <w:rPr>
          <w:sz w:val="28"/>
        </w:rPr>
      </w:pPr>
      <w:r>
        <w:rPr>
          <w:sz w:val="28"/>
        </w:rPr>
        <w:t xml:space="preserve">      </w:t>
      </w:r>
      <w:r w:rsidR="00BF2F80" w:rsidRPr="00BF2F80">
        <w:rPr>
          <w:sz w:val="28"/>
        </w:rPr>
        <w:t>Уровень достижения показателей структурного элемента муниципальной программы и уровень достижения значений мероприятий (результатов) и характеристик мероприятий (результатов) структурного элемента муниципальной программы в отчетном периоде рассчитываются по формуле уровня достижения параметра муниципальной программы в соответствии с пунктом 9 настоящего Порядка.</w:t>
      </w:r>
    </w:p>
    <w:p w14:paraId="561B867C" w14:textId="77777777" w:rsidR="00BF2F80" w:rsidRPr="00BF2F80" w:rsidRDefault="00BF2F80" w:rsidP="00BF2F80">
      <w:pPr>
        <w:tabs>
          <w:tab w:val="left" w:pos="1287"/>
        </w:tabs>
        <w:ind w:right="211"/>
        <w:jc w:val="both"/>
        <w:rPr>
          <w:sz w:val="28"/>
        </w:rPr>
      </w:pPr>
      <w:r w:rsidRPr="00BF2F80">
        <w:rPr>
          <w:sz w:val="28"/>
        </w:rPr>
        <w:t>УДКТсэi - уровень достижения контрольных точек структурного элемента муниципальной программы в отчетном периоде, балл.</w:t>
      </w:r>
    </w:p>
    <w:p w14:paraId="79032F9D" w14:textId="77777777" w:rsidR="00BF2F80" w:rsidRPr="00BF2F80" w:rsidRDefault="009275D5" w:rsidP="00BF2F80">
      <w:pPr>
        <w:tabs>
          <w:tab w:val="left" w:pos="1287"/>
        </w:tabs>
        <w:ind w:right="211"/>
        <w:jc w:val="both"/>
        <w:rPr>
          <w:sz w:val="28"/>
        </w:rPr>
      </w:pPr>
      <w:r>
        <w:rPr>
          <w:sz w:val="28"/>
        </w:rPr>
        <w:t xml:space="preserve">      </w:t>
      </w:r>
      <w:r w:rsidR="00BF2F80" w:rsidRPr="00BF2F80">
        <w:rPr>
          <w:sz w:val="28"/>
        </w:rPr>
        <w:t>Уровень достижения контрольных точек структурного элемента муниципальной программы рассчитывается по формуле:</w:t>
      </w:r>
    </w:p>
    <w:p w14:paraId="0A46A1CF" w14:textId="77777777" w:rsidR="00BF2F80" w:rsidRPr="00BF2F80" w:rsidRDefault="00BF2F80" w:rsidP="00BF2F80">
      <w:pPr>
        <w:tabs>
          <w:tab w:val="left" w:pos="1287"/>
        </w:tabs>
        <w:ind w:right="211"/>
        <w:jc w:val="both"/>
        <w:rPr>
          <w:sz w:val="28"/>
        </w:rPr>
      </w:pPr>
    </w:p>
    <w:p w14:paraId="52BA3AC5" w14:textId="77777777" w:rsidR="00BF2F80" w:rsidRPr="00BF2F80" w:rsidRDefault="00EA16FD" w:rsidP="00EA16FD">
      <w:pPr>
        <w:tabs>
          <w:tab w:val="left" w:pos="1287"/>
        </w:tabs>
        <w:ind w:right="211"/>
        <w:jc w:val="center"/>
        <w:rPr>
          <w:sz w:val="28"/>
        </w:rPr>
      </w:pPr>
      <w:r w:rsidRPr="00EA16FD">
        <w:rPr>
          <w:noProof/>
          <w:sz w:val="28"/>
          <w:lang w:eastAsia="ru-RU"/>
        </w:rPr>
        <w:drawing>
          <wp:inline distT="0" distB="0" distL="0" distR="0" wp14:anchorId="2850AEDF" wp14:editId="3A517C0D">
            <wp:extent cx="2917825" cy="548640"/>
            <wp:effectExtent l="0" t="0" r="0" b="381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7825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6D76BA" w14:textId="77777777" w:rsidR="00BF2F80" w:rsidRPr="00BF2F80" w:rsidRDefault="00BF2F80" w:rsidP="00BF2F80">
      <w:pPr>
        <w:tabs>
          <w:tab w:val="left" w:pos="1287"/>
        </w:tabs>
        <w:ind w:right="211"/>
        <w:jc w:val="both"/>
        <w:rPr>
          <w:sz w:val="28"/>
        </w:rPr>
      </w:pPr>
    </w:p>
    <w:p w14:paraId="7B708B45" w14:textId="77777777" w:rsidR="00BF2F80" w:rsidRPr="00BF2F80" w:rsidRDefault="00BF2F80" w:rsidP="00BF2F80">
      <w:pPr>
        <w:tabs>
          <w:tab w:val="left" w:pos="1287"/>
        </w:tabs>
        <w:ind w:right="211"/>
        <w:jc w:val="both"/>
        <w:rPr>
          <w:sz w:val="28"/>
        </w:rPr>
      </w:pPr>
      <w:r w:rsidRPr="00BF2F80">
        <w:rPr>
          <w:sz w:val="28"/>
        </w:rPr>
        <w:t>КТфакт - фактическое количество достигнутых контрольных точек в отчетном году, ед.;</w:t>
      </w:r>
    </w:p>
    <w:p w14:paraId="279BBDC5" w14:textId="77777777" w:rsidR="00BF2F80" w:rsidRPr="00BF2F80" w:rsidRDefault="00BF2F80" w:rsidP="00BF2F80">
      <w:pPr>
        <w:tabs>
          <w:tab w:val="left" w:pos="1287"/>
        </w:tabs>
        <w:ind w:right="211"/>
        <w:jc w:val="both"/>
        <w:rPr>
          <w:sz w:val="28"/>
        </w:rPr>
      </w:pPr>
      <w:r w:rsidRPr="00BF2F80">
        <w:rPr>
          <w:sz w:val="28"/>
        </w:rPr>
        <w:t>КТплан - плановое количество контрольных точек за отчетный год, ед.</w:t>
      </w:r>
    </w:p>
    <w:p w14:paraId="1CCBF108" w14:textId="77777777" w:rsidR="00BF2F80" w:rsidRPr="00BF2F80" w:rsidRDefault="00BF2F80" w:rsidP="00BF2F80">
      <w:pPr>
        <w:tabs>
          <w:tab w:val="left" w:pos="1287"/>
        </w:tabs>
        <w:ind w:right="211"/>
        <w:jc w:val="both"/>
        <w:rPr>
          <w:sz w:val="28"/>
        </w:rPr>
      </w:pPr>
      <w:r w:rsidRPr="00BF2F80">
        <w:rPr>
          <w:sz w:val="28"/>
        </w:rPr>
        <w:t>По результатам расчета уровню достижения контрольных точек структурного элемента присваивается балльная оценка критерия в соответствии с приложением 1 к настоящему Порядку.</w:t>
      </w:r>
    </w:p>
    <w:p w14:paraId="56EA77CD" w14:textId="77777777" w:rsidR="00BF2F80" w:rsidRPr="00BF2F80" w:rsidRDefault="009275D5" w:rsidP="00BF2F80">
      <w:pPr>
        <w:tabs>
          <w:tab w:val="left" w:pos="1287"/>
        </w:tabs>
        <w:ind w:right="211"/>
        <w:jc w:val="both"/>
        <w:rPr>
          <w:sz w:val="28"/>
        </w:rPr>
      </w:pPr>
      <w:r>
        <w:rPr>
          <w:sz w:val="28"/>
        </w:rPr>
        <w:t xml:space="preserve">     </w:t>
      </w:r>
      <w:r w:rsidR="00BF2F80" w:rsidRPr="00BF2F80">
        <w:rPr>
          <w:sz w:val="28"/>
        </w:rPr>
        <w:t>При отсутствии документального подтверждения исполнения контрольной точки при расчете уровня достижения контрольных точек данная контрольная точка принимается в расчет как не достигнутая.</w:t>
      </w:r>
    </w:p>
    <w:p w14:paraId="7C02E0A4" w14:textId="77777777" w:rsidR="00BF2F80" w:rsidRPr="00BF2F80" w:rsidRDefault="009275D5" w:rsidP="00BF2F80">
      <w:pPr>
        <w:tabs>
          <w:tab w:val="left" w:pos="1287"/>
        </w:tabs>
        <w:ind w:right="211"/>
        <w:jc w:val="both"/>
        <w:rPr>
          <w:sz w:val="28"/>
        </w:rPr>
      </w:pPr>
      <w:r>
        <w:rPr>
          <w:sz w:val="28"/>
        </w:rPr>
        <w:t xml:space="preserve">    </w:t>
      </w:r>
      <w:r w:rsidR="00BF2F80" w:rsidRPr="00BF2F80">
        <w:rPr>
          <w:sz w:val="28"/>
        </w:rPr>
        <w:t>При исполнении мероприятия (результата) и его характеристик на 100% и более от плана все контрольные точки по данному мероприятию (результату) считаются достигнутыми.</w:t>
      </w:r>
    </w:p>
    <w:p w14:paraId="1570E65F" w14:textId="77777777" w:rsidR="00BF2F80" w:rsidRPr="00BF2F80" w:rsidRDefault="009275D5" w:rsidP="00BF2F80">
      <w:pPr>
        <w:tabs>
          <w:tab w:val="left" w:pos="1287"/>
        </w:tabs>
        <w:ind w:right="211"/>
        <w:jc w:val="both"/>
        <w:rPr>
          <w:sz w:val="28"/>
        </w:rPr>
      </w:pPr>
      <w:r>
        <w:rPr>
          <w:sz w:val="28"/>
        </w:rPr>
        <w:t xml:space="preserve">    </w:t>
      </w:r>
      <w:r w:rsidR="00BF2F80" w:rsidRPr="00BF2F80">
        <w:rPr>
          <w:sz w:val="28"/>
        </w:rPr>
        <w:t>При исполнении мероприятия (результата) и (или) его характеристик менее 100% от плана в расчете уровня достижения контрольных точек структурного элемента учитывается фактическое количество достигнутых контрольных точек по данному мероприятию (результату).</w:t>
      </w:r>
    </w:p>
    <w:p w14:paraId="2742887B" w14:textId="77777777" w:rsidR="009275D5" w:rsidRDefault="009275D5" w:rsidP="00BF2F80">
      <w:pPr>
        <w:tabs>
          <w:tab w:val="left" w:pos="1287"/>
        </w:tabs>
        <w:ind w:right="211"/>
        <w:jc w:val="both"/>
        <w:rPr>
          <w:sz w:val="28"/>
        </w:rPr>
      </w:pPr>
      <w:r>
        <w:rPr>
          <w:sz w:val="28"/>
        </w:rPr>
        <w:t xml:space="preserve">     </w:t>
      </w:r>
      <w:r w:rsidR="00BF2F80" w:rsidRPr="00BF2F80">
        <w:rPr>
          <w:sz w:val="28"/>
        </w:rPr>
        <w:t xml:space="preserve">При отсутствии у мероприятий (результатов) i-ого структурного элемента контрольных точек уровень достижения данного структурного элемента </w:t>
      </w:r>
    </w:p>
    <w:p w14:paraId="3E7A927A" w14:textId="77777777" w:rsidR="009275D5" w:rsidRDefault="009275D5" w:rsidP="00BF2F80">
      <w:pPr>
        <w:tabs>
          <w:tab w:val="left" w:pos="1287"/>
        </w:tabs>
        <w:ind w:right="211"/>
        <w:jc w:val="both"/>
        <w:rPr>
          <w:sz w:val="28"/>
        </w:rPr>
      </w:pPr>
    </w:p>
    <w:p w14:paraId="7F522A35" w14:textId="77777777" w:rsidR="00BF2F80" w:rsidRPr="00BF2F80" w:rsidRDefault="00BF2F80" w:rsidP="00BF2F80">
      <w:pPr>
        <w:tabs>
          <w:tab w:val="left" w:pos="1287"/>
        </w:tabs>
        <w:ind w:right="211"/>
        <w:jc w:val="both"/>
        <w:rPr>
          <w:sz w:val="28"/>
        </w:rPr>
      </w:pPr>
      <w:r w:rsidRPr="00BF2F80">
        <w:rPr>
          <w:sz w:val="28"/>
        </w:rPr>
        <w:t>муниципальной программы рассчитывается по формуле:</w:t>
      </w:r>
    </w:p>
    <w:p w14:paraId="0E2A35EF" w14:textId="77777777" w:rsidR="00BF2F80" w:rsidRPr="00BF2F80" w:rsidRDefault="00BF2F80" w:rsidP="00BF2F80">
      <w:pPr>
        <w:tabs>
          <w:tab w:val="left" w:pos="1287"/>
        </w:tabs>
        <w:ind w:right="211"/>
        <w:jc w:val="both"/>
        <w:rPr>
          <w:sz w:val="28"/>
        </w:rPr>
      </w:pPr>
    </w:p>
    <w:p w14:paraId="0463BCE9" w14:textId="77777777" w:rsidR="00BF2F80" w:rsidRPr="00BF2F80" w:rsidRDefault="001B456A" w:rsidP="001B456A">
      <w:pPr>
        <w:tabs>
          <w:tab w:val="left" w:pos="1287"/>
        </w:tabs>
        <w:ind w:right="211"/>
        <w:jc w:val="center"/>
        <w:rPr>
          <w:sz w:val="28"/>
        </w:rPr>
      </w:pPr>
      <w:r>
        <w:rPr>
          <w:rFonts w:eastAsiaTheme="minorHAnsi"/>
          <w:noProof/>
          <w:position w:val="-37"/>
          <w:sz w:val="24"/>
          <w:szCs w:val="24"/>
          <w:lang w:eastAsia="ru-RU"/>
        </w:rPr>
        <w:lastRenderedPageBreak/>
        <w:drawing>
          <wp:inline distT="0" distB="0" distL="0" distR="0" wp14:anchorId="6310CCCC" wp14:editId="168D924B">
            <wp:extent cx="4158615" cy="65214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8615" cy="652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52FB22" w14:textId="77777777" w:rsidR="00BF2F80" w:rsidRPr="00BF2F80" w:rsidRDefault="00BF2F80" w:rsidP="00BF2F80">
      <w:pPr>
        <w:tabs>
          <w:tab w:val="left" w:pos="1287"/>
        </w:tabs>
        <w:ind w:right="211"/>
        <w:jc w:val="both"/>
        <w:rPr>
          <w:sz w:val="28"/>
        </w:rPr>
      </w:pPr>
    </w:p>
    <w:p w14:paraId="6778FB93" w14:textId="77777777" w:rsidR="00203138" w:rsidRDefault="00203138" w:rsidP="00203138">
      <w:pPr>
        <w:widowControl/>
        <w:adjustRightInd w:val="0"/>
        <w:ind w:firstLine="54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11. Уровень освоения средств федерального бюджета, областного бюджета и местного бюджета на реализацию муниципальной программы в отчетном году рассчитывается по формуле:</w:t>
      </w:r>
    </w:p>
    <w:p w14:paraId="27582766" w14:textId="77777777" w:rsidR="00203138" w:rsidRDefault="00203138" w:rsidP="00203138">
      <w:pPr>
        <w:widowControl/>
        <w:adjustRightInd w:val="0"/>
        <w:jc w:val="both"/>
        <w:outlineLvl w:val="0"/>
        <w:rPr>
          <w:rFonts w:eastAsiaTheme="minorHAnsi"/>
          <w:sz w:val="28"/>
          <w:szCs w:val="28"/>
        </w:rPr>
      </w:pPr>
    </w:p>
    <w:p w14:paraId="7BEC2FB2" w14:textId="77777777" w:rsidR="00203138" w:rsidRDefault="00203138" w:rsidP="00203138">
      <w:pPr>
        <w:widowControl/>
        <w:adjustRightInd w:val="0"/>
        <w:jc w:val="center"/>
        <w:rPr>
          <w:rFonts w:eastAsiaTheme="minorHAnsi"/>
          <w:sz w:val="28"/>
          <w:szCs w:val="28"/>
        </w:rPr>
      </w:pPr>
      <w:r>
        <w:rPr>
          <w:rFonts w:eastAsiaTheme="minorHAnsi"/>
          <w:noProof/>
          <w:position w:val="-47"/>
          <w:sz w:val="28"/>
          <w:szCs w:val="28"/>
          <w:lang w:eastAsia="ru-RU"/>
        </w:rPr>
        <w:drawing>
          <wp:inline distT="0" distB="0" distL="0" distR="0" wp14:anchorId="5031F51A" wp14:editId="2794C695">
            <wp:extent cx="2774950" cy="7874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950" cy="787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EEAFFC" w14:textId="77777777" w:rsidR="00203138" w:rsidRDefault="00203138" w:rsidP="00203138">
      <w:pPr>
        <w:widowControl/>
        <w:adjustRightInd w:val="0"/>
        <w:jc w:val="both"/>
        <w:rPr>
          <w:rFonts w:eastAsiaTheme="minorHAnsi"/>
          <w:sz w:val="28"/>
          <w:szCs w:val="28"/>
        </w:rPr>
      </w:pPr>
    </w:p>
    <w:p w14:paraId="15E214D1" w14:textId="77777777" w:rsidR="001F57D0" w:rsidRDefault="00203138" w:rsidP="001F57D0">
      <w:pPr>
        <w:widowControl/>
        <w:adjustRightInd w:val="0"/>
        <w:ind w:firstLine="54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ФОсэi - уровень освоения средств федерального бюджета, областного бюджета и местного бюджета на реализацию отдельно взятого структурного элемента муниципальной программы в отчетном году, балл;</w:t>
      </w:r>
    </w:p>
    <w:p w14:paraId="1D45473B" w14:textId="77777777" w:rsidR="001F57D0" w:rsidRDefault="00203138" w:rsidP="001F57D0">
      <w:pPr>
        <w:widowControl/>
        <w:adjustRightInd w:val="0"/>
        <w:ind w:firstLine="54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К - повышающий коэффициент;</w:t>
      </w:r>
    </w:p>
    <w:p w14:paraId="05CA69D8" w14:textId="77777777" w:rsidR="001F57D0" w:rsidRDefault="00203138" w:rsidP="001F57D0">
      <w:pPr>
        <w:widowControl/>
        <w:adjustRightInd w:val="0"/>
        <w:ind w:firstLine="54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L - количество структурных элементов муниципальной программы, ед.</w:t>
      </w:r>
    </w:p>
    <w:p w14:paraId="414B3AEA" w14:textId="77777777" w:rsidR="00203138" w:rsidRDefault="00203138" w:rsidP="001F57D0">
      <w:pPr>
        <w:widowControl/>
        <w:adjustRightInd w:val="0"/>
        <w:ind w:firstLine="54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Определение значения повышающего коэффициента К осуществляется в соответствии с </w:t>
      </w:r>
      <w:hyperlink r:id="rId22" w:history="1">
        <w:r>
          <w:rPr>
            <w:rFonts w:eastAsiaTheme="minorHAnsi"/>
            <w:color w:val="0000FF"/>
            <w:sz w:val="28"/>
            <w:szCs w:val="28"/>
          </w:rPr>
          <w:t>пунктом 8</w:t>
        </w:r>
      </w:hyperlink>
      <w:r>
        <w:rPr>
          <w:rFonts w:eastAsiaTheme="minorHAnsi"/>
          <w:sz w:val="28"/>
          <w:szCs w:val="28"/>
        </w:rPr>
        <w:t xml:space="preserve"> настоящего Порядка.</w:t>
      </w:r>
    </w:p>
    <w:p w14:paraId="7E200CBA" w14:textId="77777777" w:rsidR="00203138" w:rsidRDefault="00203138" w:rsidP="00203138">
      <w:pPr>
        <w:widowControl/>
        <w:adjustRightInd w:val="0"/>
        <w:spacing w:before="280"/>
        <w:ind w:firstLine="54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12. Уровень освоения средств федерального бюджета, областного бюджета и местного бюджета на реализацию отдельно взятого структурного элемента муниципальной программы в отчетном году рассчитывается по формуле:</w:t>
      </w:r>
    </w:p>
    <w:p w14:paraId="2E954717" w14:textId="77777777" w:rsidR="00203138" w:rsidRDefault="00203138" w:rsidP="00203138">
      <w:pPr>
        <w:widowControl/>
        <w:adjustRightInd w:val="0"/>
        <w:jc w:val="both"/>
        <w:rPr>
          <w:rFonts w:eastAsiaTheme="minorHAnsi"/>
          <w:sz w:val="28"/>
          <w:szCs w:val="28"/>
        </w:rPr>
      </w:pPr>
    </w:p>
    <w:p w14:paraId="2FD4F939" w14:textId="77777777" w:rsidR="00203138" w:rsidRDefault="00203138" w:rsidP="00203138">
      <w:pPr>
        <w:widowControl/>
        <w:adjustRightInd w:val="0"/>
        <w:jc w:val="center"/>
        <w:rPr>
          <w:rFonts w:eastAsiaTheme="minorHAnsi"/>
          <w:sz w:val="28"/>
          <w:szCs w:val="28"/>
        </w:rPr>
      </w:pPr>
      <w:r>
        <w:rPr>
          <w:rFonts w:eastAsiaTheme="minorHAnsi"/>
          <w:noProof/>
          <w:position w:val="-29"/>
          <w:sz w:val="28"/>
          <w:szCs w:val="28"/>
          <w:lang w:eastAsia="ru-RU"/>
        </w:rPr>
        <w:drawing>
          <wp:inline distT="0" distB="0" distL="0" distR="0" wp14:anchorId="1192F755" wp14:editId="4E272A01">
            <wp:extent cx="2250440" cy="548640"/>
            <wp:effectExtent l="0" t="0" r="0" b="381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0440" cy="548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69DE92" w14:textId="77777777" w:rsidR="00203138" w:rsidRDefault="00203138" w:rsidP="00203138">
      <w:pPr>
        <w:widowControl/>
        <w:adjustRightInd w:val="0"/>
        <w:jc w:val="both"/>
        <w:rPr>
          <w:rFonts w:eastAsiaTheme="minorHAnsi"/>
          <w:sz w:val="28"/>
          <w:szCs w:val="28"/>
        </w:rPr>
      </w:pPr>
    </w:p>
    <w:p w14:paraId="308C38DE" w14:textId="77777777" w:rsidR="001F57D0" w:rsidRDefault="00203138" w:rsidP="001F57D0">
      <w:pPr>
        <w:widowControl/>
        <w:adjustRightInd w:val="0"/>
        <w:ind w:firstLine="54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Фф - фактическое освоение средств федерального бюджета, областного бюджета и местного бюджета по структурному элементу муниципальной программы в отчетном году, рубли;</w:t>
      </w:r>
    </w:p>
    <w:p w14:paraId="0E6E6E79" w14:textId="77777777" w:rsidR="001F57D0" w:rsidRDefault="00203138" w:rsidP="001F57D0">
      <w:pPr>
        <w:widowControl/>
        <w:adjustRightInd w:val="0"/>
        <w:ind w:firstLine="54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Фп - плановое значение предусмотренных средств федерального бюджета, областного бюджета и местного бюджета по структурному элементу муниципальной программы в отчетном году, рубли.</w:t>
      </w:r>
    </w:p>
    <w:p w14:paraId="3D90D8EC" w14:textId="77777777" w:rsidR="00203138" w:rsidRDefault="00203138" w:rsidP="001F57D0">
      <w:pPr>
        <w:widowControl/>
        <w:adjustRightInd w:val="0"/>
        <w:ind w:firstLine="54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По результатам расчета уровня освоения средств федерального бюджета, областного бюджета и местного бюджета по структурному элементу муниципальной программы присваивается балльная оценка критерия в соответствии с </w:t>
      </w:r>
      <w:hyperlink r:id="rId24" w:history="1">
        <w:r>
          <w:rPr>
            <w:rFonts w:eastAsiaTheme="minorHAnsi"/>
            <w:color w:val="0000FF"/>
            <w:sz w:val="28"/>
            <w:szCs w:val="28"/>
          </w:rPr>
          <w:t>приложением 1</w:t>
        </w:r>
      </w:hyperlink>
      <w:r>
        <w:rPr>
          <w:rFonts w:eastAsiaTheme="minorHAnsi"/>
          <w:sz w:val="28"/>
          <w:szCs w:val="28"/>
        </w:rPr>
        <w:t xml:space="preserve"> к настоящему Порядку.</w:t>
      </w:r>
    </w:p>
    <w:p w14:paraId="78DE9BB7" w14:textId="77777777" w:rsidR="001F57D0" w:rsidRDefault="00203138" w:rsidP="001F57D0">
      <w:pPr>
        <w:widowControl/>
        <w:adjustRightInd w:val="0"/>
        <w:ind w:firstLine="54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13. На основании итоговой оценки эффективности муниципальной программы делается вывод об эффективности ее реализации:</w:t>
      </w:r>
    </w:p>
    <w:p w14:paraId="0F08AE59" w14:textId="77777777" w:rsidR="001F57D0" w:rsidRDefault="00203138" w:rsidP="001F57D0">
      <w:pPr>
        <w:widowControl/>
        <w:adjustRightInd w:val="0"/>
        <w:ind w:firstLine="54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если итоговая оценка эффективности муниципальной программы составляет менее пяти баллов - муниципальная программа реализуется неэффективно;</w:t>
      </w:r>
    </w:p>
    <w:p w14:paraId="5B155157" w14:textId="77777777" w:rsidR="00203138" w:rsidRDefault="00203138" w:rsidP="001F57D0">
      <w:pPr>
        <w:widowControl/>
        <w:adjustRightInd w:val="0"/>
        <w:ind w:firstLine="54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если итоговая оценка эффективности муниципальной программы составляет пять баллов и более, но менее восьми баллов - эффективность реализации муниципальной программы низкая;</w:t>
      </w:r>
    </w:p>
    <w:p w14:paraId="5BDE5B9C" w14:textId="77777777" w:rsidR="001F57D0" w:rsidRDefault="00203138" w:rsidP="00203138">
      <w:pPr>
        <w:widowControl/>
        <w:adjustRightInd w:val="0"/>
        <w:spacing w:before="280"/>
        <w:ind w:firstLine="54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если итоговая оценка эффективности муниципальной программы составляет восемь баллов и более - муниципальная программа реализуется эффективно.</w:t>
      </w:r>
    </w:p>
    <w:p w14:paraId="7C6D43D0" w14:textId="77777777" w:rsidR="001F57D0" w:rsidRDefault="00203138" w:rsidP="001F57D0">
      <w:pPr>
        <w:widowControl/>
        <w:adjustRightInd w:val="0"/>
        <w:ind w:firstLine="54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lastRenderedPageBreak/>
        <w:t>14. Информация об оценке эффективности муниципальных программ включается в сводный годовой доклад о ходе реализации и об оценке эффективности муниципальных программ.</w:t>
      </w:r>
    </w:p>
    <w:p w14:paraId="06CF8218" w14:textId="77777777" w:rsidR="001F57D0" w:rsidRDefault="00203138" w:rsidP="001F57D0">
      <w:pPr>
        <w:widowControl/>
        <w:adjustRightInd w:val="0"/>
        <w:ind w:firstLine="54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 xml:space="preserve">Комитет </w:t>
      </w:r>
      <w:r w:rsidR="00AB7CBD">
        <w:rPr>
          <w:rFonts w:eastAsiaTheme="minorHAnsi"/>
          <w:sz w:val="28"/>
          <w:szCs w:val="28"/>
        </w:rPr>
        <w:t xml:space="preserve">экономики и инвестиционной деятельности </w:t>
      </w:r>
      <w:r>
        <w:rPr>
          <w:rFonts w:eastAsiaTheme="minorHAnsi"/>
          <w:sz w:val="28"/>
          <w:szCs w:val="28"/>
        </w:rPr>
        <w:t xml:space="preserve"> в срок до 1 мая года, следующего за отчетным, подготавливает и представляет главе администрации </w:t>
      </w:r>
      <w:r w:rsidR="009B1DF6">
        <w:rPr>
          <w:rFonts w:eastAsiaTheme="minorHAnsi"/>
          <w:sz w:val="28"/>
          <w:szCs w:val="28"/>
        </w:rPr>
        <w:t xml:space="preserve">Добринского </w:t>
      </w:r>
      <w:r>
        <w:rPr>
          <w:rFonts w:eastAsiaTheme="minorHAnsi"/>
          <w:sz w:val="28"/>
          <w:szCs w:val="28"/>
        </w:rPr>
        <w:t xml:space="preserve">муниципального округа Липецкой области сводный годовой доклад о ходе реализации и об оценке эффективности муниципальных программ, и обеспечивает его размещение на официальном сайте администрации </w:t>
      </w:r>
      <w:r w:rsidR="009B1DF6">
        <w:rPr>
          <w:rFonts w:eastAsiaTheme="minorHAnsi"/>
          <w:sz w:val="28"/>
          <w:szCs w:val="28"/>
        </w:rPr>
        <w:t>Добринского</w:t>
      </w:r>
      <w:r>
        <w:rPr>
          <w:rFonts w:eastAsiaTheme="minorHAnsi"/>
          <w:sz w:val="28"/>
          <w:szCs w:val="28"/>
        </w:rPr>
        <w:t xml:space="preserve"> муниципального округа Липецкой области в сети "Интернет".</w:t>
      </w:r>
    </w:p>
    <w:p w14:paraId="61BE8C30" w14:textId="77777777" w:rsidR="001F57D0" w:rsidRDefault="00203138" w:rsidP="001F57D0">
      <w:pPr>
        <w:widowControl/>
        <w:adjustRightInd w:val="0"/>
        <w:ind w:firstLine="54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Сводный годовой доклад о ходе реализации и об оценке эффективности муниципальных программ содержит:</w:t>
      </w:r>
    </w:p>
    <w:p w14:paraId="6614F37D" w14:textId="77777777" w:rsidR="001F57D0" w:rsidRDefault="00203138" w:rsidP="001F57D0">
      <w:pPr>
        <w:widowControl/>
        <w:adjustRightInd w:val="0"/>
        <w:ind w:firstLine="54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обобщенные сведения об основных результатах реализации муниципальных программ за отчетный период (краткие сведения);</w:t>
      </w:r>
    </w:p>
    <w:p w14:paraId="4CCDEB62" w14:textId="77777777" w:rsidR="001F57D0" w:rsidRDefault="00203138" w:rsidP="001F57D0">
      <w:pPr>
        <w:widowControl/>
        <w:adjustRightInd w:val="0"/>
        <w:ind w:firstLine="54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сведения о степени соответствия запланированных и достигнутых значениях показателей муниципальных программ и их структурных элементов в отчетном году;</w:t>
      </w:r>
    </w:p>
    <w:p w14:paraId="12CBFACD" w14:textId="77777777" w:rsidR="001F57D0" w:rsidRDefault="00203138" w:rsidP="001F57D0">
      <w:pPr>
        <w:widowControl/>
        <w:adjustRightInd w:val="0"/>
        <w:ind w:firstLine="54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сведения о выполнении задач и мероприятий структурных элементов муниципальных программ;</w:t>
      </w:r>
    </w:p>
    <w:p w14:paraId="3661490A" w14:textId="77777777" w:rsidR="001F57D0" w:rsidRDefault="00C91CEA" w:rsidP="001F57D0">
      <w:pPr>
        <w:widowControl/>
        <w:adjustRightInd w:val="0"/>
        <w:ind w:firstLine="540"/>
        <w:jc w:val="both"/>
        <w:rPr>
          <w:rFonts w:eastAsiaTheme="minorHAnsi"/>
          <w:sz w:val="28"/>
          <w:szCs w:val="28"/>
        </w:rPr>
      </w:pPr>
      <w:hyperlink r:id="rId25" w:history="1">
        <w:r w:rsidR="00203138">
          <w:rPr>
            <w:rFonts w:eastAsiaTheme="minorHAnsi"/>
            <w:color w:val="0000FF"/>
            <w:sz w:val="28"/>
            <w:szCs w:val="28"/>
          </w:rPr>
          <w:t>оценку</w:t>
        </w:r>
      </w:hyperlink>
      <w:r w:rsidR="00203138">
        <w:rPr>
          <w:rFonts w:eastAsiaTheme="minorHAnsi"/>
          <w:sz w:val="28"/>
          <w:szCs w:val="28"/>
        </w:rPr>
        <w:t xml:space="preserve"> эффективности муниципальных программ в соответствии с приложением 2 к настоящему Порядку;</w:t>
      </w:r>
    </w:p>
    <w:p w14:paraId="4D3BD1CF" w14:textId="77777777" w:rsidR="001F57D0" w:rsidRDefault="00203138" w:rsidP="001F57D0">
      <w:pPr>
        <w:widowControl/>
        <w:adjustRightInd w:val="0"/>
        <w:ind w:firstLine="54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оценку деятельности ответственных исполнителей и соисполнителей в части реализации муниципальных программ;</w:t>
      </w:r>
    </w:p>
    <w:p w14:paraId="0AECCF7D" w14:textId="77777777" w:rsidR="00203138" w:rsidRDefault="00203138" w:rsidP="001F57D0">
      <w:pPr>
        <w:widowControl/>
        <w:adjustRightInd w:val="0"/>
        <w:ind w:firstLine="54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общие выводы о реализации муниципальных программ за отчетный год, в том числе предложения о сокращении (увеличении) на очередной финансовый год и плановый период бюджетных ассигнований на ее реализацию или о досрочном прекращении реализации (начале реализации новых) структурных элементов или муниципальной программы в целом (при необходимости).</w:t>
      </w:r>
    </w:p>
    <w:p w14:paraId="39E0A75B" w14:textId="77777777" w:rsidR="00D36686" w:rsidRDefault="00D36686" w:rsidP="00203138">
      <w:pPr>
        <w:widowControl/>
        <w:adjustRightInd w:val="0"/>
        <w:spacing w:before="280"/>
        <w:ind w:firstLine="540"/>
        <w:jc w:val="both"/>
        <w:rPr>
          <w:rFonts w:eastAsiaTheme="minorHAnsi"/>
          <w:sz w:val="28"/>
          <w:szCs w:val="28"/>
        </w:rPr>
      </w:pPr>
    </w:p>
    <w:p w14:paraId="7A8129B1" w14:textId="77777777" w:rsidR="009275D5" w:rsidRDefault="009275D5" w:rsidP="00203138">
      <w:pPr>
        <w:widowControl/>
        <w:adjustRightInd w:val="0"/>
        <w:spacing w:before="280"/>
        <w:ind w:firstLine="540"/>
        <w:jc w:val="both"/>
        <w:rPr>
          <w:rFonts w:eastAsiaTheme="minorHAnsi"/>
          <w:sz w:val="28"/>
          <w:szCs w:val="28"/>
        </w:rPr>
      </w:pPr>
    </w:p>
    <w:p w14:paraId="4829711F" w14:textId="77777777" w:rsidR="009275D5" w:rsidRDefault="009275D5" w:rsidP="00203138">
      <w:pPr>
        <w:widowControl/>
        <w:adjustRightInd w:val="0"/>
        <w:spacing w:before="280"/>
        <w:ind w:firstLine="540"/>
        <w:jc w:val="both"/>
        <w:rPr>
          <w:rFonts w:eastAsiaTheme="minorHAnsi"/>
          <w:sz w:val="28"/>
          <w:szCs w:val="28"/>
        </w:rPr>
      </w:pPr>
    </w:p>
    <w:p w14:paraId="78E59BFB" w14:textId="77777777" w:rsidR="001F57D0" w:rsidRDefault="001F57D0" w:rsidP="00203138">
      <w:pPr>
        <w:widowControl/>
        <w:adjustRightInd w:val="0"/>
        <w:spacing w:before="280"/>
        <w:ind w:firstLine="540"/>
        <w:jc w:val="both"/>
        <w:rPr>
          <w:rFonts w:eastAsiaTheme="minorHAnsi"/>
          <w:sz w:val="28"/>
          <w:szCs w:val="28"/>
        </w:rPr>
      </w:pPr>
    </w:p>
    <w:p w14:paraId="1B9DF7B4" w14:textId="77777777" w:rsidR="001F57D0" w:rsidRDefault="001F57D0" w:rsidP="00203138">
      <w:pPr>
        <w:widowControl/>
        <w:adjustRightInd w:val="0"/>
        <w:spacing w:before="280"/>
        <w:ind w:firstLine="540"/>
        <w:jc w:val="both"/>
        <w:rPr>
          <w:rFonts w:eastAsiaTheme="minorHAnsi"/>
          <w:sz w:val="28"/>
          <w:szCs w:val="28"/>
        </w:rPr>
      </w:pPr>
    </w:p>
    <w:p w14:paraId="16347043" w14:textId="77777777" w:rsidR="001F57D0" w:rsidRDefault="001F57D0" w:rsidP="00203138">
      <w:pPr>
        <w:widowControl/>
        <w:adjustRightInd w:val="0"/>
        <w:spacing w:before="280"/>
        <w:ind w:firstLine="540"/>
        <w:jc w:val="both"/>
        <w:rPr>
          <w:rFonts w:eastAsiaTheme="minorHAnsi"/>
          <w:sz w:val="28"/>
          <w:szCs w:val="28"/>
        </w:rPr>
      </w:pPr>
    </w:p>
    <w:p w14:paraId="74C372D5" w14:textId="77777777" w:rsidR="001F57D0" w:rsidRDefault="001F57D0" w:rsidP="00203138">
      <w:pPr>
        <w:widowControl/>
        <w:adjustRightInd w:val="0"/>
        <w:spacing w:before="280"/>
        <w:ind w:firstLine="540"/>
        <w:jc w:val="both"/>
        <w:rPr>
          <w:rFonts w:eastAsiaTheme="minorHAnsi"/>
          <w:sz w:val="28"/>
          <w:szCs w:val="28"/>
        </w:rPr>
      </w:pPr>
    </w:p>
    <w:p w14:paraId="091953F0" w14:textId="77777777" w:rsidR="001F57D0" w:rsidRDefault="001F57D0" w:rsidP="00203138">
      <w:pPr>
        <w:widowControl/>
        <w:adjustRightInd w:val="0"/>
        <w:spacing w:before="280"/>
        <w:ind w:firstLine="540"/>
        <w:jc w:val="both"/>
        <w:rPr>
          <w:rFonts w:eastAsiaTheme="minorHAnsi"/>
          <w:sz w:val="28"/>
          <w:szCs w:val="28"/>
        </w:rPr>
      </w:pPr>
    </w:p>
    <w:p w14:paraId="2BB5C9B9" w14:textId="77777777" w:rsidR="001F57D0" w:rsidRDefault="001F57D0" w:rsidP="00203138">
      <w:pPr>
        <w:widowControl/>
        <w:adjustRightInd w:val="0"/>
        <w:spacing w:before="280"/>
        <w:ind w:firstLine="540"/>
        <w:jc w:val="both"/>
        <w:rPr>
          <w:rFonts w:eastAsiaTheme="minorHAnsi"/>
          <w:sz w:val="28"/>
          <w:szCs w:val="28"/>
        </w:rPr>
      </w:pPr>
    </w:p>
    <w:p w14:paraId="78088623" w14:textId="77777777" w:rsidR="001F57D0" w:rsidRDefault="001F57D0" w:rsidP="00203138">
      <w:pPr>
        <w:widowControl/>
        <w:adjustRightInd w:val="0"/>
        <w:spacing w:before="280"/>
        <w:ind w:firstLine="540"/>
        <w:jc w:val="both"/>
        <w:rPr>
          <w:rFonts w:eastAsiaTheme="minorHAnsi"/>
          <w:sz w:val="28"/>
          <w:szCs w:val="28"/>
        </w:rPr>
      </w:pPr>
    </w:p>
    <w:p w14:paraId="7A0ED4F0" w14:textId="77777777" w:rsidR="001F57D0" w:rsidRDefault="001F57D0" w:rsidP="00203138">
      <w:pPr>
        <w:widowControl/>
        <w:adjustRightInd w:val="0"/>
        <w:spacing w:before="280"/>
        <w:ind w:firstLine="540"/>
        <w:jc w:val="both"/>
        <w:rPr>
          <w:rFonts w:eastAsiaTheme="minorHAnsi"/>
          <w:sz w:val="28"/>
          <w:szCs w:val="28"/>
        </w:rPr>
      </w:pPr>
    </w:p>
    <w:p w14:paraId="260BEE81" w14:textId="77777777" w:rsidR="00B61160" w:rsidRDefault="00B61160" w:rsidP="00D36686">
      <w:pPr>
        <w:widowControl/>
        <w:adjustRightInd w:val="0"/>
        <w:jc w:val="right"/>
        <w:outlineLvl w:val="0"/>
        <w:rPr>
          <w:rFonts w:eastAsiaTheme="minorHAnsi"/>
          <w:sz w:val="28"/>
          <w:szCs w:val="28"/>
        </w:rPr>
      </w:pPr>
    </w:p>
    <w:p w14:paraId="32C99352" w14:textId="77777777" w:rsidR="00D36686" w:rsidRDefault="00B61160" w:rsidP="00D36686">
      <w:pPr>
        <w:widowControl/>
        <w:adjustRightInd w:val="0"/>
        <w:jc w:val="right"/>
        <w:outlineLvl w:val="0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</w:t>
      </w:r>
      <w:r w:rsidR="00D36686">
        <w:rPr>
          <w:rFonts w:eastAsiaTheme="minorHAnsi"/>
          <w:sz w:val="28"/>
          <w:szCs w:val="28"/>
        </w:rPr>
        <w:t>риложение 1</w:t>
      </w:r>
    </w:p>
    <w:p w14:paraId="7A257D10" w14:textId="77777777" w:rsidR="00D36686" w:rsidRDefault="00D36686" w:rsidP="00D36686">
      <w:pPr>
        <w:widowControl/>
        <w:adjustRightInd w:val="0"/>
        <w:jc w:val="right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lastRenderedPageBreak/>
        <w:t>к Порядку проведения</w:t>
      </w:r>
    </w:p>
    <w:p w14:paraId="0B3BCB92" w14:textId="77777777" w:rsidR="00D36686" w:rsidRDefault="00D36686" w:rsidP="00D36686">
      <w:pPr>
        <w:widowControl/>
        <w:adjustRightInd w:val="0"/>
        <w:jc w:val="right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оценки эффективности</w:t>
      </w:r>
    </w:p>
    <w:p w14:paraId="0FFD6427" w14:textId="77777777" w:rsidR="00D36686" w:rsidRDefault="00D36686" w:rsidP="00D36686">
      <w:pPr>
        <w:widowControl/>
        <w:adjustRightInd w:val="0"/>
        <w:jc w:val="right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муниципальных программ</w:t>
      </w:r>
    </w:p>
    <w:p w14:paraId="06F7E3EB" w14:textId="77777777" w:rsidR="00D36686" w:rsidRDefault="00D36686" w:rsidP="00D36686">
      <w:pPr>
        <w:widowControl/>
        <w:adjustRightInd w:val="0"/>
        <w:jc w:val="right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Добринского  муниципального</w:t>
      </w:r>
    </w:p>
    <w:p w14:paraId="6EEF673D" w14:textId="77777777" w:rsidR="00D36686" w:rsidRDefault="00D36686" w:rsidP="00D36686">
      <w:pPr>
        <w:widowControl/>
        <w:adjustRightInd w:val="0"/>
        <w:jc w:val="right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округа Липецкой области</w:t>
      </w:r>
    </w:p>
    <w:p w14:paraId="71588A31" w14:textId="77777777" w:rsidR="00D36686" w:rsidRPr="00883F15" w:rsidRDefault="00883F15" w:rsidP="00203138">
      <w:pPr>
        <w:widowControl/>
        <w:adjustRightInd w:val="0"/>
        <w:spacing w:before="280"/>
        <w:ind w:firstLine="540"/>
        <w:jc w:val="both"/>
        <w:rPr>
          <w:rFonts w:eastAsiaTheme="minorHAnsi"/>
          <w:sz w:val="28"/>
          <w:szCs w:val="28"/>
        </w:rPr>
      </w:pPr>
      <w:r>
        <w:rPr>
          <w:rFonts w:eastAsiaTheme="minorHAnsi"/>
          <w:sz w:val="24"/>
          <w:szCs w:val="24"/>
        </w:rPr>
        <w:t xml:space="preserve">                 </w:t>
      </w:r>
      <w:r w:rsidRPr="00883F15">
        <w:rPr>
          <w:rFonts w:eastAsiaTheme="minorHAnsi"/>
          <w:sz w:val="28"/>
          <w:szCs w:val="28"/>
        </w:rPr>
        <w:t>Критерии оценки эффективности муниципальной  программы</w:t>
      </w:r>
    </w:p>
    <w:p w14:paraId="6CBA5D87" w14:textId="77777777" w:rsidR="00D36686" w:rsidRDefault="007C709C" w:rsidP="007C709C">
      <w:pPr>
        <w:widowControl/>
        <w:adjustRightInd w:val="0"/>
        <w:spacing w:before="280"/>
        <w:ind w:firstLine="540"/>
        <w:jc w:val="right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Таблица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940"/>
        <w:gridCol w:w="4021"/>
        <w:gridCol w:w="3887"/>
        <w:gridCol w:w="1484"/>
      </w:tblGrid>
      <w:tr w:rsidR="007C709C" w14:paraId="17E8A1ED" w14:textId="77777777" w:rsidTr="002A5491">
        <w:trPr>
          <w:trHeight w:val="691"/>
        </w:trPr>
        <w:tc>
          <w:tcPr>
            <w:tcW w:w="455" w:type="pct"/>
          </w:tcPr>
          <w:p w14:paraId="44A2FB41" w14:textId="77777777" w:rsidR="003D6849" w:rsidRPr="003D6849" w:rsidRDefault="003D6849" w:rsidP="003D6849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 w:rsidRPr="003D6849">
              <w:rPr>
                <w:rFonts w:eastAsiaTheme="minorHAnsi"/>
                <w:sz w:val="28"/>
                <w:szCs w:val="28"/>
              </w:rPr>
              <w:t>N</w:t>
            </w:r>
          </w:p>
          <w:p w14:paraId="3B8DC627" w14:textId="77777777" w:rsidR="007C709C" w:rsidRDefault="003D6849" w:rsidP="003D6849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 w:rsidRPr="003D6849">
              <w:rPr>
                <w:rFonts w:eastAsiaTheme="minorHAnsi"/>
                <w:sz w:val="28"/>
                <w:szCs w:val="28"/>
              </w:rPr>
              <w:t>п/п</w:t>
            </w:r>
          </w:p>
        </w:tc>
        <w:tc>
          <w:tcPr>
            <w:tcW w:w="1946" w:type="pct"/>
          </w:tcPr>
          <w:p w14:paraId="48F7A254" w14:textId="77777777" w:rsidR="007C709C" w:rsidRDefault="003D6849" w:rsidP="003D6849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3D6849">
              <w:rPr>
                <w:rFonts w:eastAsiaTheme="minorHAnsi"/>
                <w:sz w:val="28"/>
                <w:szCs w:val="28"/>
              </w:rPr>
              <w:t>Наименование критерия</w:t>
            </w:r>
          </w:p>
        </w:tc>
        <w:tc>
          <w:tcPr>
            <w:tcW w:w="1881" w:type="pct"/>
          </w:tcPr>
          <w:p w14:paraId="5F1B5A63" w14:textId="77777777" w:rsidR="007C709C" w:rsidRDefault="003D6849" w:rsidP="003D6849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3D6849">
              <w:rPr>
                <w:rFonts w:eastAsiaTheme="minorHAnsi"/>
                <w:sz w:val="28"/>
                <w:szCs w:val="28"/>
              </w:rPr>
              <w:t>Градации</w:t>
            </w:r>
          </w:p>
        </w:tc>
        <w:tc>
          <w:tcPr>
            <w:tcW w:w="718" w:type="pct"/>
          </w:tcPr>
          <w:p w14:paraId="37677B0E" w14:textId="77777777" w:rsidR="007C709C" w:rsidRDefault="005338B9" w:rsidP="000756CA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5338B9">
              <w:rPr>
                <w:rFonts w:eastAsiaTheme="minorHAnsi"/>
                <w:sz w:val="28"/>
                <w:szCs w:val="28"/>
              </w:rPr>
              <w:t>Балльная оценка</w:t>
            </w:r>
          </w:p>
        </w:tc>
      </w:tr>
      <w:tr w:rsidR="00CE58ED" w14:paraId="013C6865" w14:textId="77777777" w:rsidTr="002A5491">
        <w:trPr>
          <w:trHeight w:val="500"/>
        </w:trPr>
        <w:tc>
          <w:tcPr>
            <w:tcW w:w="455" w:type="pct"/>
            <w:vMerge w:val="restart"/>
          </w:tcPr>
          <w:p w14:paraId="5298D2C5" w14:textId="77777777" w:rsidR="00CE58ED" w:rsidRDefault="00CE58ED" w:rsidP="00900D8D">
            <w:pPr>
              <w:widowControl/>
              <w:adjustRightInd w:val="0"/>
              <w:spacing w:before="280"/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1.</w:t>
            </w:r>
          </w:p>
        </w:tc>
        <w:tc>
          <w:tcPr>
            <w:tcW w:w="1946" w:type="pct"/>
            <w:vMerge w:val="restart"/>
          </w:tcPr>
          <w:p w14:paraId="4BDAA8F5" w14:textId="77777777" w:rsidR="00CE58ED" w:rsidRDefault="00CE58ED" w:rsidP="00900D8D">
            <w:pPr>
              <w:widowControl/>
              <w:adjustRightInd w:val="0"/>
              <w:spacing w:before="280"/>
              <w:rPr>
                <w:rFonts w:eastAsiaTheme="minorHAnsi"/>
                <w:sz w:val="28"/>
                <w:szCs w:val="28"/>
              </w:rPr>
            </w:pPr>
            <w:r w:rsidRPr="00CE58ED">
              <w:rPr>
                <w:rFonts w:eastAsiaTheme="minorHAnsi"/>
                <w:sz w:val="28"/>
                <w:szCs w:val="28"/>
              </w:rPr>
              <w:t>Уровень достижения параметра (показатель уровня муниципальной программы, показатель уровня структурного элемента, а также мероприятия (результаты) муниципальной программы) и его характеристики</w:t>
            </w:r>
          </w:p>
        </w:tc>
        <w:tc>
          <w:tcPr>
            <w:tcW w:w="1881" w:type="pct"/>
            <w:vAlign w:val="center"/>
          </w:tcPr>
          <w:p w14:paraId="1E908D3B" w14:textId="77777777" w:rsidR="000756CA" w:rsidRPr="000756CA" w:rsidRDefault="000756CA" w:rsidP="000756CA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 w:rsidRPr="000756CA">
              <w:rPr>
                <w:rFonts w:eastAsiaTheme="minorHAnsi"/>
                <w:sz w:val="28"/>
                <w:szCs w:val="28"/>
              </w:rPr>
              <w:t>1. Достижение соответствует:</w:t>
            </w:r>
          </w:p>
          <w:p w14:paraId="2A86DC30" w14:textId="77777777" w:rsidR="00CE58ED" w:rsidRDefault="000756CA" w:rsidP="000756CA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 w:rsidRPr="000756CA">
              <w:rPr>
                <w:rFonts w:eastAsiaTheme="minorHAnsi"/>
                <w:sz w:val="28"/>
                <w:szCs w:val="28"/>
              </w:rPr>
              <w:t>100 процентов и более, но менее либо равно 200 процентов</w:t>
            </w:r>
          </w:p>
        </w:tc>
        <w:tc>
          <w:tcPr>
            <w:tcW w:w="718" w:type="pct"/>
            <w:vAlign w:val="center"/>
          </w:tcPr>
          <w:p w14:paraId="12B9E96B" w14:textId="77777777" w:rsidR="00CE58ED" w:rsidRPr="00E854EC" w:rsidRDefault="00E854EC" w:rsidP="00CE58ED">
            <w:pPr>
              <w:widowControl/>
              <w:adjustRightInd w:val="0"/>
              <w:spacing w:before="280"/>
              <w:jc w:val="center"/>
              <w:rPr>
                <w:rFonts w:eastAsiaTheme="minorHAnsi"/>
                <w:sz w:val="28"/>
                <w:szCs w:val="28"/>
                <w:lang w:val="en-US"/>
              </w:rPr>
            </w:pPr>
            <w:r>
              <w:rPr>
                <w:rFonts w:eastAsiaTheme="minorHAnsi"/>
                <w:sz w:val="28"/>
                <w:szCs w:val="28"/>
                <w:lang w:val="en-US"/>
              </w:rPr>
              <w:t>10</w:t>
            </w:r>
          </w:p>
        </w:tc>
      </w:tr>
      <w:tr w:rsidR="00CE58ED" w14:paraId="7F2FBBA8" w14:textId="77777777" w:rsidTr="002A5491">
        <w:trPr>
          <w:trHeight w:val="864"/>
        </w:trPr>
        <w:tc>
          <w:tcPr>
            <w:tcW w:w="455" w:type="pct"/>
            <w:vMerge/>
            <w:vAlign w:val="center"/>
          </w:tcPr>
          <w:p w14:paraId="057D98DA" w14:textId="77777777" w:rsidR="00CE58ED" w:rsidRDefault="00CE58ED" w:rsidP="00900D8D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1946" w:type="pct"/>
            <w:vMerge/>
            <w:vAlign w:val="center"/>
          </w:tcPr>
          <w:p w14:paraId="3E5D927A" w14:textId="77777777" w:rsidR="00CE58ED" w:rsidRPr="00CE58ED" w:rsidRDefault="00CE58ED" w:rsidP="00900D8D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1881" w:type="pct"/>
            <w:vAlign w:val="center"/>
          </w:tcPr>
          <w:p w14:paraId="26C928E6" w14:textId="77777777" w:rsidR="00900D8D" w:rsidRPr="00900D8D" w:rsidRDefault="00900D8D" w:rsidP="00900D8D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 w:rsidRPr="00900D8D">
              <w:rPr>
                <w:rFonts w:eastAsiaTheme="minorHAnsi"/>
                <w:sz w:val="28"/>
                <w:szCs w:val="28"/>
              </w:rPr>
              <w:t>2. Достижение соответствует:</w:t>
            </w:r>
          </w:p>
          <w:p w14:paraId="0E32BA3A" w14:textId="77777777" w:rsidR="00CE58ED" w:rsidRDefault="00900D8D" w:rsidP="00900D8D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 w:rsidRPr="00900D8D">
              <w:rPr>
                <w:rFonts w:eastAsiaTheme="minorHAnsi"/>
                <w:sz w:val="28"/>
                <w:szCs w:val="28"/>
              </w:rPr>
              <w:t>от 80 процентов включительно до 100 процентов</w:t>
            </w:r>
          </w:p>
        </w:tc>
        <w:tc>
          <w:tcPr>
            <w:tcW w:w="718" w:type="pct"/>
            <w:vAlign w:val="center"/>
          </w:tcPr>
          <w:p w14:paraId="4B1EFF2A" w14:textId="77777777" w:rsidR="00CE58ED" w:rsidRPr="00E854EC" w:rsidRDefault="00E854EC" w:rsidP="00900D8D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  <w:lang w:val="en-US"/>
              </w:rPr>
            </w:pPr>
            <w:r>
              <w:rPr>
                <w:rFonts w:eastAsiaTheme="minorHAnsi"/>
                <w:sz w:val="28"/>
                <w:szCs w:val="28"/>
                <w:lang w:val="en-US"/>
              </w:rPr>
              <w:t>8</w:t>
            </w:r>
          </w:p>
        </w:tc>
      </w:tr>
      <w:tr w:rsidR="00CE58ED" w14:paraId="7B9A490B" w14:textId="77777777" w:rsidTr="002A5491">
        <w:trPr>
          <w:trHeight w:val="550"/>
        </w:trPr>
        <w:tc>
          <w:tcPr>
            <w:tcW w:w="455" w:type="pct"/>
            <w:vMerge/>
            <w:vAlign w:val="center"/>
          </w:tcPr>
          <w:p w14:paraId="653F0E38" w14:textId="77777777" w:rsidR="00CE58ED" w:rsidRDefault="00CE58ED" w:rsidP="00900D8D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1946" w:type="pct"/>
            <w:vMerge/>
            <w:vAlign w:val="center"/>
          </w:tcPr>
          <w:p w14:paraId="3F1173A7" w14:textId="77777777" w:rsidR="00CE58ED" w:rsidRPr="00CE58ED" w:rsidRDefault="00CE58ED" w:rsidP="00900D8D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1881" w:type="pct"/>
            <w:vAlign w:val="center"/>
          </w:tcPr>
          <w:p w14:paraId="1B8EAA6F" w14:textId="77777777" w:rsidR="00900D8D" w:rsidRPr="00900D8D" w:rsidRDefault="00900D8D" w:rsidP="00900D8D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 w:rsidRPr="00900D8D">
              <w:rPr>
                <w:rFonts w:eastAsiaTheme="minorHAnsi"/>
                <w:sz w:val="28"/>
                <w:szCs w:val="28"/>
              </w:rPr>
              <w:t>3. Достижение соответствует:</w:t>
            </w:r>
          </w:p>
          <w:p w14:paraId="4B2D12DB" w14:textId="77777777" w:rsidR="00CE58ED" w:rsidRDefault="00900D8D" w:rsidP="00900D8D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 w:rsidRPr="00900D8D">
              <w:rPr>
                <w:rFonts w:eastAsiaTheme="minorHAnsi"/>
                <w:sz w:val="28"/>
                <w:szCs w:val="28"/>
              </w:rPr>
              <w:t>от 50 процентов включительно до 80 процентов и свыше 200 процентов</w:t>
            </w:r>
          </w:p>
        </w:tc>
        <w:tc>
          <w:tcPr>
            <w:tcW w:w="718" w:type="pct"/>
            <w:vAlign w:val="center"/>
          </w:tcPr>
          <w:p w14:paraId="1B392DAF" w14:textId="77777777" w:rsidR="00CE58ED" w:rsidRPr="00E854EC" w:rsidRDefault="00E854EC" w:rsidP="00900D8D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  <w:lang w:val="en-US"/>
              </w:rPr>
            </w:pPr>
            <w:r>
              <w:rPr>
                <w:rFonts w:eastAsiaTheme="minorHAnsi"/>
                <w:sz w:val="28"/>
                <w:szCs w:val="28"/>
                <w:lang w:val="en-US"/>
              </w:rPr>
              <w:t>5</w:t>
            </w:r>
          </w:p>
        </w:tc>
      </w:tr>
      <w:tr w:rsidR="00CE58ED" w14:paraId="200F246F" w14:textId="77777777" w:rsidTr="002A5491">
        <w:trPr>
          <w:trHeight w:val="1030"/>
        </w:trPr>
        <w:tc>
          <w:tcPr>
            <w:tcW w:w="455" w:type="pct"/>
            <w:vMerge/>
            <w:vAlign w:val="center"/>
          </w:tcPr>
          <w:p w14:paraId="68F12D38" w14:textId="77777777" w:rsidR="00CE58ED" w:rsidRDefault="00CE58ED" w:rsidP="00CE58ED">
            <w:pPr>
              <w:widowControl/>
              <w:adjustRightInd w:val="0"/>
              <w:spacing w:before="280"/>
              <w:jc w:val="center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1946" w:type="pct"/>
            <w:vMerge/>
            <w:vAlign w:val="center"/>
          </w:tcPr>
          <w:p w14:paraId="0760B1DC" w14:textId="77777777" w:rsidR="00CE58ED" w:rsidRPr="00CE58ED" w:rsidRDefault="00CE58ED" w:rsidP="00CE58ED">
            <w:pPr>
              <w:widowControl/>
              <w:adjustRightInd w:val="0"/>
              <w:spacing w:before="280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1881" w:type="pct"/>
            <w:vAlign w:val="center"/>
          </w:tcPr>
          <w:p w14:paraId="239409B5" w14:textId="77777777" w:rsidR="00900D8D" w:rsidRDefault="00900D8D" w:rsidP="00900D8D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  <w:lang w:val="en-US"/>
              </w:rPr>
              <w:t>4</w:t>
            </w:r>
            <w:r>
              <w:rPr>
                <w:rFonts w:eastAsiaTheme="minorHAnsi"/>
                <w:sz w:val="28"/>
                <w:szCs w:val="28"/>
              </w:rPr>
              <w:t>. Достижение соответствует:</w:t>
            </w:r>
          </w:p>
          <w:p w14:paraId="014534DB" w14:textId="77777777" w:rsidR="00CE58ED" w:rsidRDefault="00900D8D" w:rsidP="00900D8D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менее 50 процентов</w:t>
            </w:r>
          </w:p>
        </w:tc>
        <w:tc>
          <w:tcPr>
            <w:tcW w:w="718" w:type="pct"/>
            <w:vAlign w:val="center"/>
          </w:tcPr>
          <w:p w14:paraId="57096FB4" w14:textId="77777777" w:rsidR="00CE58ED" w:rsidRPr="00E854EC" w:rsidRDefault="00E854EC" w:rsidP="00CE58ED">
            <w:pPr>
              <w:widowControl/>
              <w:adjustRightInd w:val="0"/>
              <w:spacing w:before="280"/>
              <w:jc w:val="center"/>
              <w:rPr>
                <w:rFonts w:eastAsiaTheme="minorHAnsi"/>
                <w:sz w:val="28"/>
                <w:szCs w:val="28"/>
                <w:lang w:val="en-US"/>
              </w:rPr>
            </w:pPr>
            <w:r>
              <w:rPr>
                <w:rFonts w:eastAsiaTheme="minorHAnsi"/>
                <w:sz w:val="28"/>
                <w:szCs w:val="28"/>
                <w:lang w:val="en-US"/>
              </w:rPr>
              <w:t>1</w:t>
            </w:r>
          </w:p>
        </w:tc>
      </w:tr>
      <w:tr w:rsidR="00286374" w14:paraId="2BA6F31C" w14:textId="77777777" w:rsidTr="002A5491">
        <w:trPr>
          <w:trHeight w:val="705"/>
        </w:trPr>
        <w:tc>
          <w:tcPr>
            <w:tcW w:w="455" w:type="pct"/>
            <w:vMerge w:val="restart"/>
          </w:tcPr>
          <w:p w14:paraId="7FF585AB" w14:textId="77777777" w:rsidR="00286374" w:rsidRPr="00286374" w:rsidRDefault="00286374" w:rsidP="00D971A2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  <w:lang w:val="en-US"/>
              </w:rPr>
            </w:pPr>
            <w:r>
              <w:rPr>
                <w:rFonts w:eastAsiaTheme="minorHAnsi"/>
                <w:sz w:val="28"/>
                <w:szCs w:val="28"/>
                <w:lang w:val="en-US"/>
              </w:rPr>
              <w:t>2.</w:t>
            </w:r>
          </w:p>
        </w:tc>
        <w:tc>
          <w:tcPr>
            <w:tcW w:w="1946" w:type="pct"/>
            <w:vMerge w:val="restart"/>
          </w:tcPr>
          <w:p w14:paraId="0915FF0A" w14:textId="77777777" w:rsidR="00286374" w:rsidRDefault="00286374" w:rsidP="00847039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 w:rsidRPr="00286374">
              <w:rPr>
                <w:rFonts w:eastAsiaTheme="minorHAnsi"/>
                <w:sz w:val="28"/>
                <w:szCs w:val="28"/>
              </w:rPr>
              <w:t>Уровень освоения средств федерального бюджета</w:t>
            </w:r>
            <w:r w:rsidR="00847039">
              <w:rPr>
                <w:rFonts w:eastAsiaTheme="minorHAnsi"/>
                <w:sz w:val="28"/>
                <w:szCs w:val="28"/>
              </w:rPr>
              <w:t>,</w:t>
            </w:r>
            <w:r w:rsidRPr="00286374">
              <w:rPr>
                <w:rFonts w:eastAsiaTheme="minorHAnsi"/>
                <w:sz w:val="28"/>
                <w:szCs w:val="28"/>
              </w:rPr>
              <w:t xml:space="preserve"> областного бюджета и местного бюджета, по структурному элементу</w:t>
            </w:r>
          </w:p>
        </w:tc>
        <w:tc>
          <w:tcPr>
            <w:tcW w:w="1881" w:type="pct"/>
          </w:tcPr>
          <w:p w14:paraId="2BE5D74F" w14:textId="77777777" w:rsidR="00286374" w:rsidRDefault="008116D3" w:rsidP="00D971A2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 w:rsidRPr="008116D3">
              <w:rPr>
                <w:rFonts w:eastAsiaTheme="minorHAnsi"/>
                <w:sz w:val="28"/>
                <w:szCs w:val="28"/>
              </w:rPr>
              <w:t>1. Средства освоены на 95 процентов или более</w:t>
            </w:r>
          </w:p>
        </w:tc>
        <w:tc>
          <w:tcPr>
            <w:tcW w:w="718" w:type="pct"/>
            <w:vAlign w:val="center"/>
          </w:tcPr>
          <w:p w14:paraId="2B81BFC7" w14:textId="77777777" w:rsidR="00286374" w:rsidRPr="008116D3" w:rsidRDefault="008116D3" w:rsidP="00D971A2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  <w:lang w:val="en-US"/>
              </w:rPr>
            </w:pPr>
            <w:r>
              <w:rPr>
                <w:rFonts w:eastAsiaTheme="minorHAnsi"/>
                <w:sz w:val="28"/>
                <w:szCs w:val="28"/>
                <w:lang w:val="en-US"/>
              </w:rPr>
              <w:t>10</w:t>
            </w:r>
          </w:p>
        </w:tc>
      </w:tr>
      <w:tr w:rsidR="00286374" w14:paraId="1BD8308D" w14:textId="77777777" w:rsidTr="002A5491">
        <w:trPr>
          <w:trHeight w:val="551"/>
        </w:trPr>
        <w:tc>
          <w:tcPr>
            <w:tcW w:w="455" w:type="pct"/>
            <w:vMerge/>
            <w:vAlign w:val="center"/>
          </w:tcPr>
          <w:p w14:paraId="3EC94D64" w14:textId="77777777" w:rsidR="00286374" w:rsidRPr="008116D3" w:rsidRDefault="00286374" w:rsidP="00D971A2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1946" w:type="pct"/>
            <w:vMerge/>
          </w:tcPr>
          <w:p w14:paraId="4BAAD576" w14:textId="77777777" w:rsidR="00286374" w:rsidRPr="00286374" w:rsidRDefault="00286374" w:rsidP="00D971A2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1881" w:type="pct"/>
          </w:tcPr>
          <w:p w14:paraId="73CBEB6D" w14:textId="77777777" w:rsidR="00286374" w:rsidRDefault="003F0B54" w:rsidP="00D971A2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 w:rsidRPr="003F0B54">
              <w:rPr>
                <w:rFonts w:eastAsiaTheme="minorHAnsi"/>
                <w:sz w:val="28"/>
                <w:szCs w:val="28"/>
              </w:rPr>
              <w:t>2. Средства освоены от 75 процентов включительно до 95 процентов</w:t>
            </w:r>
          </w:p>
        </w:tc>
        <w:tc>
          <w:tcPr>
            <w:tcW w:w="718" w:type="pct"/>
            <w:vAlign w:val="center"/>
          </w:tcPr>
          <w:p w14:paraId="7113B373" w14:textId="77777777" w:rsidR="00286374" w:rsidRPr="003F0B54" w:rsidRDefault="003F0B54" w:rsidP="00D971A2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  <w:lang w:val="en-US"/>
              </w:rPr>
            </w:pPr>
            <w:r>
              <w:rPr>
                <w:rFonts w:eastAsiaTheme="minorHAnsi"/>
                <w:sz w:val="28"/>
                <w:szCs w:val="28"/>
                <w:lang w:val="en-US"/>
              </w:rPr>
              <w:t>8</w:t>
            </w:r>
          </w:p>
        </w:tc>
      </w:tr>
      <w:tr w:rsidR="00286374" w14:paraId="2BB8D7C3" w14:textId="77777777" w:rsidTr="002A5491">
        <w:trPr>
          <w:trHeight w:val="313"/>
        </w:trPr>
        <w:tc>
          <w:tcPr>
            <w:tcW w:w="455" w:type="pct"/>
            <w:vMerge/>
            <w:vAlign w:val="center"/>
          </w:tcPr>
          <w:p w14:paraId="4FCB48BE" w14:textId="77777777" w:rsidR="00286374" w:rsidRPr="008116D3" w:rsidRDefault="00286374" w:rsidP="00D971A2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1946" w:type="pct"/>
            <w:vMerge/>
          </w:tcPr>
          <w:p w14:paraId="44B291B7" w14:textId="77777777" w:rsidR="00286374" w:rsidRPr="00286374" w:rsidRDefault="00286374" w:rsidP="00D971A2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1881" w:type="pct"/>
          </w:tcPr>
          <w:p w14:paraId="118CFA84" w14:textId="77777777" w:rsidR="00286374" w:rsidRDefault="003F0B54" w:rsidP="00D971A2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 w:rsidRPr="003F0B54">
              <w:rPr>
                <w:rFonts w:eastAsiaTheme="minorHAnsi"/>
                <w:sz w:val="28"/>
                <w:szCs w:val="28"/>
              </w:rPr>
              <w:t>3. Средства освоены от 50 процентов включительно до 75 процентов</w:t>
            </w:r>
          </w:p>
        </w:tc>
        <w:tc>
          <w:tcPr>
            <w:tcW w:w="718" w:type="pct"/>
            <w:vAlign w:val="center"/>
          </w:tcPr>
          <w:p w14:paraId="6873560B" w14:textId="77777777" w:rsidR="00286374" w:rsidRPr="003F0B54" w:rsidRDefault="003F0B54" w:rsidP="00D971A2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  <w:lang w:val="en-US"/>
              </w:rPr>
            </w:pPr>
            <w:r>
              <w:rPr>
                <w:rFonts w:eastAsiaTheme="minorHAnsi"/>
                <w:sz w:val="28"/>
                <w:szCs w:val="28"/>
                <w:lang w:val="en-US"/>
              </w:rPr>
              <w:t>5</w:t>
            </w:r>
          </w:p>
        </w:tc>
      </w:tr>
      <w:tr w:rsidR="00286374" w14:paraId="28BDB3CB" w14:textId="77777777" w:rsidTr="002A5491">
        <w:trPr>
          <w:trHeight w:val="301"/>
        </w:trPr>
        <w:tc>
          <w:tcPr>
            <w:tcW w:w="455" w:type="pct"/>
            <w:vMerge/>
            <w:vAlign w:val="center"/>
          </w:tcPr>
          <w:p w14:paraId="6D3A1FAA" w14:textId="77777777" w:rsidR="00286374" w:rsidRPr="008116D3" w:rsidRDefault="00286374" w:rsidP="00D971A2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1946" w:type="pct"/>
            <w:vMerge/>
          </w:tcPr>
          <w:p w14:paraId="69DDB611" w14:textId="77777777" w:rsidR="00286374" w:rsidRPr="00286374" w:rsidRDefault="00286374" w:rsidP="00D971A2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1881" w:type="pct"/>
          </w:tcPr>
          <w:p w14:paraId="799E8702" w14:textId="77777777" w:rsidR="00286374" w:rsidRDefault="00D971A2" w:rsidP="00D971A2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 w:rsidRPr="00D971A2">
              <w:rPr>
                <w:rFonts w:eastAsiaTheme="minorHAnsi"/>
                <w:sz w:val="28"/>
                <w:szCs w:val="28"/>
              </w:rPr>
              <w:t>4. Средства освоены менее чем на 50 процентов</w:t>
            </w:r>
          </w:p>
        </w:tc>
        <w:tc>
          <w:tcPr>
            <w:tcW w:w="718" w:type="pct"/>
            <w:vAlign w:val="center"/>
          </w:tcPr>
          <w:p w14:paraId="51AE59F4" w14:textId="77777777" w:rsidR="00286374" w:rsidRPr="00D971A2" w:rsidRDefault="00D971A2" w:rsidP="00D971A2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  <w:lang w:val="en-US"/>
              </w:rPr>
            </w:pPr>
            <w:r>
              <w:rPr>
                <w:rFonts w:eastAsiaTheme="minorHAnsi"/>
                <w:sz w:val="28"/>
                <w:szCs w:val="28"/>
                <w:lang w:val="en-US"/>
              </w:rPr>
              <w:t>0</w:t>
            </w:r>
          </w:p>
        </w:tc>
      </w:tr>
      <w:tr w:rsidR="002A5491" w14:paraId="50337308" w14:textId="77777777" w:rsidTr="002A5491">
        <w:tc>
          <w:tcPr>
            <w:tcW w:w="455" w:type="pct"/>
            <w:vMerge w:val="restart"/>
            <w:vAlign w:val="center"/>
          </w:tcPr>
          <w:p w14:paraId="10A73789" w14:textId="77777777" w:rsidR="002A5491" w:rsidRDefault="002A5491" w:rsidP="00755CE0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3.</w:t>
            </w:r>
          </w:p>
        </w:tc>
        <w:tc>
          <w:tcPr>
            <w:tcW w:w="1946" w:type="pct"/>
            <w:vMerge w:val="restart"/>
            <w:vAlign w:val="center"/>
          </w:tcPr>
          <w:p w14:paraId="7A0A2C80" w14:textId="77777777" w:rsidR="002A5491" w:rsidRDefault="002A5491" w:rsidP="00755CE0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 w:rsidRPr="00755CE0">
              <w:rPr>
                <w:rFonts w:eastAsiaTheme="minorHAnsi"/>
                <w:sz w:val="28"/>
                <w:szCs w:val="28"/>
              </w:rPr>
              <w:t>Уровень достижения контрольных точек структурного элемента</w:t>
            </w:r>
          </w:p>
        </w:tc>
        <w:tc>
          <w:tcPr>
            <w:tcW w:w="1881" w:type="pct"/>
            <w:vAlign w:val="center"/>
          </w:tcPr>
          <w:p w14:paraId="735A315E" w14:textId="77777777" w:rsidR="002A5491" w:rsidRPr="00755CE0" w:rsidRDefault="002A5491" w:rsidP="00755CE0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 w:rsidRPr="00755CE0">
              <w:rPr>
                <w:rFonts w:eastAsiaTheme="minorHAnsi"/>
                <w:sz w:val="28"/>
                <w:szCs w:val="28"/>
              </w:rPr>
              <w:t>1. Достижение соответствует:</w:t>
            </w:r>
          </w:p>
          <w:p w14:paraId="6624E18D" w14:textId="77777777" w:rsidR="002A5491" w:rsidRDefault="002A5491" w:rsidP="00755CE0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 w:rsidRPr="00755CE0">
              <w:rPr>
                <w:rFonts w:eastAsiaTheme="minorHAnsi"/>
                <w:sz w:val="28"/>
                <w:szCs w:val="28"/>
              </w:rPr>
              <w:t>95 процентов и более</w:t>
            </w:r>
          </w:p>
        </w:tc>
        <w:tc>
          <w:tcPr>
            <w:tcW w:w="718" w:type="pct"/>
            <w:vAlign w:val="center"/>
          </w:tcPr>
          <w:p w14:paraId="2FEDC88C" w14:textId="77777777" w:rsidR="002A5491" w:rsidRDefault="002A5491" w:rsidP="00755CE0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10</w:t>
            </w:r>
          </w:p>
        </w:tc>
      </w:tr>
      <w:tr w:rsidR="002A5491" w14:paraId="3DB5D1CD" w14:textId="77777777" w:rsidTr="002A5491">
        <w:tc>
          <w:tcPr>
            <w:tcW w:w="455" w:type="pct"/>
            <w:vMerge/>
            <w:vAlign w:val="center"/>
          </w:tcPr>
          <w:p w14:paraId="60D0E161" w14:textId="77777777" w:rsidR="002A5491" w:rsidRDefault="002A5491" w:rsidP="00755CE0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1946" w:type="pct"/>
            <w:vMerge/>
            <w:vAlign w:val="center"/>
          </w:tcPr>
          <w:p w14:paraId="48634085" w14:textId="77777777" w:rsidR="002A5491" w:rsidRDefault="002A5491" w:rsidP="00755CE0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1881" w:type="pct"/>
            <w:vAlign w:val="center"/>
          </w:tcPr>
          <w:p w14:paraId="22AF18F1" w14:textId="77777777" w:rsidR="002A5491" w:rsidRPr="00755CE0" w:rsidRDefault="002A5491" w:rsidP="00755CE0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 w:rsidRPr="00755CE0">
              <w:rPr>
                <w:rFonts w:eastAsiaTheme="minorHAnsi"/>
                <w:sz w:val="28"/>
                <w:szCs w:val="28"/>
              </w:rPr>
              <w:t>2. Достижение соответствует:</w:t>
            </w:r>
          </w:p>
          <w:p w14:paraId="325C9B3C" w14:textId="77777777" w:rsidR="002A5491" w:rsidRDefault="002A5491" w:rsidP="00755CE0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 w:rsidRPr="00755CE0">
              <w:rPr>
                <w:rFonts w:eastAsiaTheme="minorHAnsi"/>
                <w:sz w:val="28"/>
                <w:szCs w:val="28"/>
              </w:rPr>
              <w:t>от 75 процентов включительно до 95 процентов</w:t>
            </w:r>
          </w:p>
        </w:tc>
        <w:tc>
          <w:tcPr>
            <w:tcW w:w="718" w:type="pct"/>
            <w:vAlign w:val="center"/>
          </w:tcPr>
          <w:p w14:paraId="25BC23CA" w14:textId="77777777" w:rsidR="002A5491" w:rsidRDefault="002A5491" w:rsidP="00755CE0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8</w:t>
            </w:r>
          </w:p>
        </w:tc>
      </w:tr>
      <w:tr w:rsidR="002A5491" w14:paraId="08E8F723" w14:textId="77777777" w:rsidTr="002A5491">
        <w:tc>
          <w:tcPr>
            <w:tcW w:w="455" w:type="pct"/>
            <w:vMerge/>
            <w:vAlign w:val="center"/>
          </w:tcPr>
          <w:p w14:paraId="033E8203" w14:textId="77777777" w:rsidR="002A5491" w:rsidRDefault="002A5491" w:rsidP="00755CE0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1946" w:type="pct"/>
            <w:vMerge/>
            <w:vAlign w:val="center"/>
          </w:tcPr>
          <w:p w14:paraId="100E6D15" w14:textId="77777777" w:rsidR="002A5491" w:rsidRDefault="002A5491" w:rsidP="00755CE0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1881" w:type="pct"/>
            <w:vAlign w:val="center"/>
          </w:tcPr>
          <w:p w14:paraId="147B76C1" w14:textId="77777777" w:rsidR="002A5491" w:rsidRPr="00755CE0" w:rsidRDefault="002A5491" w:rsidP="00755CE0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 w:rsidRPr="00755CE0">
              <w:rPr>
                <w:rFonts w:eastAsiaTheme="minorHAnsi"/>
                <w:sz w:val="28"/>
                <w:szCs w:val="28"/>
              </w:rPr>
              <w:t>3. Достижение соответствует:</w:t>
            </w:r>
          </w:p>
          <w:p w14:paraId="5F879677" w14:textId="77777777" w:rsidR="002A5491" w:rsidRDefault="002A5491" w:rsidP="00755CE0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 w:rsidRPr="00755CE0">
              <w:rPr>
                <w:rFonts w:eastAsiaTheme="minorHAnsi"/>
                <w:sz w:val="28"/>
                <w:szCs w:val="28"/>
              </w:rPr>
              <w:t>от 50 процентов включительно до 75 процентов</w:t>
            </w:r>
          </w:p>
        </w:tc>
        <w:tc>
          <w:tcPr>
            <w:tcW w:w="718" w:type="pct"/>
            <w:vAlign w:val="center"/>
          </w:tcPr>
          <w:p w14:paraId="6FA43097" w14:textId="77777777" w:rsidR="002A5491" w:rsidRDefault="002A5491" w:rsidP="00755CE0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5</w:t>
            </w:r>
          </w:p>
        </w:tc>
      </w:tr>
      <w:tr w:rsidR="002A5491" w14:paraId="77B73D65" w14:textId="77777777" w:rsidTr="002A5491">
        <w:tc>
          <w:tcPr>
            <w:tcW w:w="455" w:type="pct"/>
            <w:vMerge/>
            <w:vAlign w:val="center"/>
          </w:tcPr>
          <w:p w14:paraId="6C5DAAF1" w14:textId="77777777" w:rsidR="002A5491" w:rsidRDefault="002A5491" w:rsidP="00755CE0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1946" w:type="pct"/>
            <w:vMerge/>
            <w:vAlign w:val="center"/>
          </w:tcPr>
          <w:p w14:paraId="6073C65A" w14:textId="77777777" w:rsidR="002A5491" w:rsidRDefault="002A5491" w:rsidP="00755CE0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1881" w:type="pct"/>
            <w:vAlign w:val="center"/>
          </w:tcPr>
          <w:p w14:paraId="548D4CA0" w14:textId="77777777" w:rsidR="002A5491" w:rsidRPr="00755CE0" w:rsidRDefault="002A5491" w:rsidP="00755CE0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 w:rsidRPr="00755CE0">
              <w:rPr>
                <w:rFonts w:eastAsiaTheme="minorHAnsi"/>
                <w:sz w:val="28"/>
                <w:szCs w:val="28"/>
              </w:rPr>
              <w:t>4. Достижение соответствует:</w:t>
            </w:r>
          </w:p>
          <w:p w14:paraId="4BC17F79" w14:textId="77777777" w:rsidR="002A5491" w:rsidRPr="00755CE0" w:rsidRDefault="002A5491" w:rsidP="00755CE0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 w:rsidRPr="00755CE0">
              <w:rPr>
                <w:rFonts w:eastAsiaTheme="minorHAnsi"/>
                <w:sz w:val="28"/>
                <w:szCs w:val="28"/>
              </w:rPr>
              <w:t>менее 50 процентов</w:t>
            </w:r>
          </w:p>
          <w:p w14:paraId="59442DA1" w14:textId="77777777" w:rsidR="002A5491" w:rsidRDefault="002A5491" w:rsidP="00755CE0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718" w:type="pct"/>
            <w:vAlign w:val="center"/>
          </w:tcPr>
          <w:p w14:paraId="2797702D" w14:textId="77777777" w:rsidR="002A5491" w:rsidRDefault="002A5491" w:rsidP="00755CE0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0</w:t>
            </w:r>
          </w:p>
        </w:tc>
      </w:tr>
    </w:tbl>
    <w:p w14:paraId="4BBB3DBB" w14:textId="77777777" w:rsidR="00126123" w:rsidRDefault="00126123" w:rsidP="00126123">
      <w:pPr>
        <w:widowControl/>
        <w:adjustRightInd w:val="0"/>
        <w:jc w:val="right"/>
        <w:outlineLvl w:val="0"/>
        <w:rPr>
          <w:rFonts w:eastAsiaTheme="minorHAnsi"/>
          <w:sz w:val="28"/>
          <w:szCs w:val="28"/>
        </w:rPr>
      </w:pPr>
    </w:p>
    <w:p w14:paraId="693C1A74" w14:textId="77777777" w:rsidR="00126123" w:rsidRDefault="00126123" w:rsidP="00126123">
      <w:pPr>
        <w:widowControl/>
        <w:adjustRightInd w:val="0"/>
        <w:jc w:val="right"/>
        <w:outlineLvl w:val="0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Приложение 2</w:t>
      </w:r>
    </w:p>
    <w:p w14:paraId="41CFC715" w14:textId="77777777" w:rsidR="00126123" w:rsidRDefault="00126123" w:rsidP="00126123">
      <w:pPr>
        <w:widowControl/>
        <w:adjustRightInd w:val="0"/>
        <w:jc w:val="right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lastRenderedPageBreak/>
        <w:t>к Порядку проведения</w:t>
      </w:r>
    </w:p>
    <w:p w14:paraId="5B153C88" w14:textId="77777777" w:rsidR="00126123" w:rsidRDefault="00126123" w:rsidP="00126123">
      <w:pPr>
        <w:widowControl/>
        <w:adjustRightInd w:val="0"/>
        <w:jc w:val="right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оценки эффективности</w:t>
      </w:r>
    </w:p>
    <w:p w14:paraId="58C00752" w14:textId="77777777" w:rsidR="00126123" w:rsidRDefault="00126123" w:rsidP="00126123">
      <w:pPr>
        <w:widowControl/>
        <w:adjustRightInd w:val="0"/>
        <w:jc w:val="right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муниципальных программ</w:t>
      </w:r>
    </w:p>
    <w:p w14:paraId="59E5AD6E" w14:textId="77777777" w:rsidR="00126123" w:rsidRDefault="00126123" w:rsidP="00126123">
      <w:pPr>
        <w:widowControl/>
        <w:adjustRightInd w:val="0"/>
        <w:jc w:val="right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Добринского  муниципального</w:t>
      </w:r>
    </w:p>
    <w:p w14:paraId="5B3B2A3A" w14:textId="77777777" w:rsidR="00126123" w:rsidRDefault="00126123" w:rsidP="00126123">
      <w:pPr>
        <w:widowControl/>
        <w:adjustRightInd w:val="0"/>
        <w:jc w:val="right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округа Липецкой области</w:t>
      </w:r>
    </w:p>
    <w:p w14:paraId="07CFE80A" w14:textId="77777777" w:rsidR="00D36686" w:rsidRDefault="00D36686" w:rsidP="00203138">
      <w:pPr>
        <w:widowControl/>
        <w:adjustRightInd w:val="0"/>
        <w:spacing w:before="280"/>
        <w:ind w:firstLine="540"/>
        <w:jc w:val="both"/>
        <w:rPr>
          <w:rFonts w:eastAsiaTheme="minorHAnsi"/>
          <w:sz w:val="28"/>
          <w:szCs w:val="28"/>
        </w:rPr>
      </w:pPr>
    </w:p>
    <w:p w14:paraId="4E056980" w14:textId="77777777" w:rsidR="00126123" w:rsidRPr="00126123" w:rsidRDefault="00126123" w:rsidP="00126123">
      <w:pPr>
        <w:widowControl/>
        <w:adjustRightInd w:val="0"/>
        <w:ind w:firstLine="540"/>
        <w:jc w:val="center"/>
        <w:rPr>
          <w:rFonts w:eastAsiaTheme="minorHAnsi"/>
          <w:sz w:val="28"/>
          <w:szCs w:val="28"/>
        </w:rPr>
      </w:pPr>
      <w:r w:rsidRPr="00126123">
        <w:rPr>
          <w:rFonts w:eastAsiaTheme="minorHAnsi"/>
          <w:sz w:val="28"/>
          <w:szCs w:val="28"/>
        </w:rPr>
        <w:t>Итоговая оценка эффективности муниципальных программ</w:t>
      </w:r>
      <w:r>
        <w:rPr>
          <w:rFonts w:eastAsiaTheme="minorHAnsi"/>
          <w:sz w:val="28"/>
          <w:szCs w:val="28"/>
        </w:rPr>
        <w:t xml:space="preserve"> Добринского</w:t>
      </w:r>
    </w:p>
    <w:p w14:paraId="40AD313C" w14:textId="77777777" w:rsidR="00D36686" w:rsidRDefault="00126123" w:rsidP="00126123">
      <w:pPr>
        <w:widowControl/>
        <w:adjustRightInd w:val="0"/>
        <w:ind w:firstLine="540"/>
        <w:jc w:val="center"/>
        <w:rPr>
          <w:rFonts w:eastAsiaTheme="minorHAnsi"/>
          <w:sz w:val="28"/>
          <w:szCs w:val="28"/>
        </w:rPr>
      </w:pPr>
      <w:r w:rsidRPr="00126123">
        <w:rPr>
          <w:rFonts w:eastAsiaTheme="minorHAnsi"/>
          <w:sz w:val="28"/>
          <w:szCs w:val="28"/>
        </w:rPr>
        <w:t>муниципального округа Липецкой области</w:t>
      </w:r>
    </w:p>
    <w:p w14:paraId="4F46AD8D" w14:textId="77777777" w:rsidR="00D36686" w:rsidRDefault="00D36686" w:rsidP="00126123">
      <w:pPr>
        <w:widowControl/>
        <w:adjustRightInd w:val="0"/>
        <w:ind w:firstLine="540"/>
        <w:jc w:val="center"/>
        <w:rPr>
          <w:rFonts w:eastAsiaTheme="minorHAnsi"/>
          <w:sz w:val="28"/>
          <w:szCs w:val="28"/>
        </w:rPr>
      </w:pPr>
    </w:p>
    <w:p w14:paraId="657CE37F" w14:textId="77777777" w:rsidR="00D36686" w:rsidRDefault="00126123" w:rsidP="00126123">
      <w:pPr>
        <w:widowControl/>
        <w:adjustRightInd w:val="0"/>
        <w:ind w:firstLine="540"/>
        <w:jc w:val="right"/>
        <w:rPr>
          <w:rFonts w:eastAsiaTheme="minorHAnsi"/>
          <w:sz w:val="28"/>
          <w:szCs w:val="28"/>
        </w:rPr>
      </w:pPr>
      <w:r>
        <w:rPr>
          <w:rFonts w:eastAsiaTheme="minorHAnsi"/>
          <w:sz w:val="28"/>
          <w:szCs w:val="28"/>
        </w:rPr>
        <w:t>Таблица 2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564"/>
        <w:gridCol w:w="2238"/>
        <w:gridCol w:w="1738"/>
        <w:gridCol w:w="2006"/>
        <w:gridCol w:w="2493"/>
        <w:gridCol w:w="1519"/>
      </w:tblGrid>
      <w:tr w:rsidR="00644B93" w14:paraId="290C2768" w14:textId="77777777" w:rsidTr="00B052CF">
        <w:tc>
          <w:tcPr>
            <w:tcW w:w="564" w:type="dxa"/>
          </w:tcPr>
          <w:p w14:paraId="033060D9" w14:textId="77777777" w:rsidR="00644B93" w:rsidRDefault="00644B93" w:rsidP="00644B93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 w:rsidRPr="00644B93">
              <w:rPr>
                <w:rFonts w:eastAsiaTheme="minorHAnsi"/>
                <w:sz w:val="28"/>
                <w:szCs w:val="28"/>
              </w:rPr>
              <w:t>N п/п</w:t>
            </w:r>
          </w:p>
        </w:tc>
        <w:tc>
          <w:tcPr>
            <w:tcW w:w="2238" w:type="dxa"/>
          </w:tcPr>
          <w:p w14:paraId="720012E9" w14:textId="77777777" w:rsidR="00644B93" w:rsidRDefault="00CF40C4" w:rsidP="00CF40C4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 w:rsidRPr="00CF40C4">
              <w:rPr>
                <w:rFonts w:eastAsiaTheme="minorHAnsi"/>
                <w:sz w:val="28"/>
                <w:szCs w:val="28"/>
              </w:rPr>
              <w:t>Наименование муниципальной программы</w:t>
            </w:r>
          </w:p>
        </w:tc>
        <w:tc>
          <w:tcPr>
            <w:tcW w:w="1738" w:type="dxa"/>
          </w:tcPr>
          <w:p w14:paraId="07E269B0" w14:textId="77777777" w:rsidR="00644B93" w:rsidRDefault="00CF40C4" w:rsidP="00CF40C4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 w:rsidRPr="00CF40C4">
              <w:rPr>
                <w:rFonts w:eastAsiaTheme="minorHAnsi"/>
                <w:sz w:val="28"/>
                <w:szCs w:val="28"/>
              </w:rPr>
              <w:t>Уровень достижения показателей уровня муниципальных программ</w:t>
            </w:r>
          </w:p>
        </w:tc>
        <w:tc>
          <w:tcPr>
            <w:tcW w:w="2006" w:type="dxa"/>
          </w:tcPr>
          <w:p w14:paraId="13FD44DB" w14:textId="77777777" w:rsidR="00644B93" w:rsidRDefault="00CF40C4" w:rsidP="00CF40C4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 w:rsidRPr="00CF40C4">
              <w:rPr>
                <w:rFonts w:eastAsiaTheme="minorHAnsi"/>
                <w:sz w:val="28"/>
                <w:szCs w:val="28"/>
              </w:rPr>
              <w:t>Уровень достижения структурных элементов муниципальных программ</w:t>
            </w:r>
          </w:p>
        </w:tc>
        <w:tc>
          <w:tcPr>
            <w:tcW w:w="2493" w:type="dxa"/>
          </w:tcPr>
          <w:p w14:paraId="764736B5" w14:textId="77777777" w:rsidR="00644B93" w:rsidRDefault="00CF40C4" w:rsidP="00CF40C4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 w:rsidRPr="00CF40C4">
              <w:rPr>
                <w:rFonts w:eastAsiaTheme="minorHAnsi"/>
                <w:sz w:val="28"/>
                <w:szCs w:val="28"/>
              </w:rPr>
              <w:t>Уровень освоения средств федерального бюджета, областного бюджета и местного бюджета муниципальных программ</w:t>
            </w:r>
          </w:p>
        </w:tc>
        <w:tc>
          <w:tcPr>
            <w:tcW w:w="1519" w:type="dxa"/>
          </w:tcPr>
          <w:p w14:paraId="250AC3F4" w14:textId="77777777" w:rsidR="00644B93" w:rsidRDefault="00CF40C4" w:rsidP="00CF40C4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 w:rsidRPr="00CF40C4">
              <w:rPr>
                <w:rFonts w:eastAsiaTheme="minorHAnsi"/>
                <w:sz w:val="28"/>
                <w:szCs w:val="28"/>
              </w:rPr>
              <w:t>Итоговая оценка эффективности муниципальных программ</w:t>
            </w:r>
          </w:p>
        </w:tc>
      </w:tr>
      <w:tr w:rsidR="00644B93" w14:paraId="559DDA25" w14:textId="77777777" w:rsidTr="00B052CF">
        <w:tc>
          <w:tcPr>
            <w:tcW w:w="564" w:type="dxa"/>
          </w:tcPr>
          <w:p w14:paraId="52508A5C" w14:textId="77777777" w:rsidR="00644B93" w:rsidRDefault="00644B93" w:rsidP="00644B93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1</w:t>
            </w:r>
          </w:p>
        </w:tc>
        <w:tc>
          <w:tcPr>
            <w:tcW w:w="2238" w:type="dxa"/>
          </w:tcPr>
          <w:p w14:paraId="76D8D37F" w14:textId="77777777" w:rsidR="00644B93" w:rsidRDefault="00644B93" w:rsidP="00644B93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2</w:t>
            </w:r>
          </w:p>
        </w:tc>
        <w:tc>
          <w:tcPr>
            <w:tcW w:w="1738" w:type="dxa"/>
          </w:tcPr>
          <w:p w14:paraId="77369470" w14:textId="77777777" w:rsidR="00644B93" w:rsidRDefault="00644B93" w:rsidP="00644B93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3</w:t>
            </w:r>
          </w:p>
        </w:tc>
        <w:tc>
          <w:tcPr>
            <w:tcW w:w="2006" w:type="dxa"/>
          </w:tcPr>
          <w:p w14:paraId="03E97CB6" w14:textId="77777777" w:rsidR="00644B93" w:rsidRDefault="00644B93" w:rsidP="00644B93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4</w:t>
            </w:r>
          </w:p>
        </w:tc>
        <w:tc>
          <w:tcPr>
            <w:tcW w:w="2493" w:type="dxa"/>
          </w:tcPr>
          <w:p w14:paraId="2F61F483" w14:textId="77777777" w:rsidR="00644B93" w:rsidRDefault="00644B93" w:rsidP="00644B93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5</w:t>
            </w:r>
          </w:p>
        </w:tc>
        <w:tc>
          <w:tcPr>
            <w:tcW w:w="1519" w:type="dxa"/>
          </w:tcPr>
          <w:p w14:paraId="5BEE0760" w14:textId="77777777" w:rsidR="00644B93" w:rsidRDefault="00644B93" w:rsidP="00644B93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6</w:t>
            </w:r>
          </w:p>
        </w:tc>
      </w:tr>
      <w:tr w:rsidR="00644B93" w14:paraId="5C133380" w14:textId="77777777" w:rsidTr="00B052CF">
        <w:tc>
          <w:tcPr>
            <w:tcW w:w="564" w:type="dxa"/>
          </w:tcPr>
          <w:p w14:paraId="23C6A957" w14:textId="77777777" w:rsidR="00644B93" w:rsidRDefault="00B052CF" w:rsidP="00B052CF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1</w:t>
            </w:r>
          </w:p>
        </w:tc>
        <w:tc>
          <w:tcPr>
            <w:tcW w:w="2238" w:type="dxa"/>
          </w:tcPr>
          <w:p w14:paraId="175B37AA" w14:textId="77777777" w:rsidR="00644B93" w:rsidRDefault="00B052CF" w:rsidP="00B052CF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 w:rsidRPr="00B052CF">
              <w:rPr>
                <w:rFonts w:eastAsiaTheme="minorHAnsi"/>
                <w:sz w:val="28"/>
                <w:szCs w:val="28"/>
              </w:rPr>
              <w:t>Муниципальная программа 1</w:t>
            </w:r>
          </w:p>
        </w:tc>
        <w:tc>
          <w:tcPr>
            <w:tcW w:w="1738" w:type="dxa"/>
          </w:tcPr>
          <w:p w14:paraId="21732C0F" w14:textId="77777777" w:rsidR="00644B93" w:rsidRDefault="00644B93" w:rsidP="00126123">
            <w:pPr>
              <w:widowControl/>
              <w:adjustRightInd w:val="0"/>
              <w:jc w:val="right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2006" w:type="dxa"/>
          </w:tcPr>
          <w:p w14:paraId="5A6DF0DF" w14:textId="77777777" w:rsidR="00644B93" w:rsidRDefault="00644B93" w:rsidP="00126123">
            <w:pPr>
              <w:widowControl/>
              <w:adjustRightInd w:val="0"/>
              <w:jc w:val="right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2493" w:type="dxa"/>
          </w:tcPr>
          <w:p w14:paraId="46BE8868" w14:textId="77777777" w:rsidR="00644B93" w:rsidRDefault="00644B93" w:rsidP="00126123">
            <w:pPr>
              <w:widowControl/>
              <w:adjustRightInd w:val="0"/>
              <w:jc w:val="right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1519" w:type="dxa"/>
          </w:tcPr>
          <w:p w14:paraId="1683DF1E" w14:textId="77777777" w:rsidR="00644B93" w:rsidRDefault="00644B93" w:rsidP="00126123">
            <w:pPr>
              <w:widowControl/>
              <w:adjustRightInd w:val="0"/>
              <w:jc w:val="right"/>
              <w:rPr>
                <w:rFonts w:eastAsiaTheme="minorHAnsi"/>
                <w:sz w:val="28"/>
                <w:szCs w:val="28"/>
              </w:rPr>
            </w:pPr>
          </w:p>
        </w:tc>
      </w:tr>
      <w:tr w:rsidR="00CF40C4" w14:paraId="10744B35" w14:textId="77777777" w:rsidTr="00B052CF">
        <w:tc>
          <w:tcPr>
            <w:tcW w:w="564" w:type="dxa"/>
          </w:tcPr>
          <w:p w14:paraId="67AB98C7" w14:textId="77777777" w:rsidR="00CF40C4" w:rsidRDefault="00B052CF" w:rsidP="00B052CF">
            <w:pPr>
              <w:widowControl/>
              <w:adjustRightInd w:val="0"/>
              <w:jc w:val="center"/>
              <w:rPr>
                <w:rFonts w:eastAsiaTheme="minorHAnsi"/>
                <w:sz w:val="28"/>
                <w:szCs w:val="28"/>
              </w:rPr>
            </w:pPr>
            <w:r>
              <w:rPr>
                <w:rFonts w:eastAsiaTheme="minorHAnsi"/>
                <w:sz w:val="28"/>
                <w:szCs w:val="28"/>
              </w:rPr>
              <w:t>2</w:t>
            </w:r>
          </w:p>
        </w:tc>
        <w:tc>
          <w:tcPr>
            <w:tcW w:w="2238" w:type="dxa"/>
          </w:tcPr>
          <w:p w14:paraId="3D10FDFC" w14:textId="77777777" w:rsidR="00CF40C4" w:rsidRDefault="00B052CF" w:rsidP="00B052CF">
            <w:pPr>
              <w:widowControl/>
              <w:adjustRightInd w:val="0"/>
              <w:rPr>
                <w:rFonts w:eastAsiaTheme="minorHAnsi"/>
                <w:sz w:val="28"/>
                <w:szCs w:val="28"/>
              </w:rPr>
            </w:pPr>
            <w:r w:rsidRPr="00B052CF">
              <w:rPr>
                <w:rFonts w:eastAsiaTheme="minorHAnsi"/>
                <w:sz w:val="28"/>
                <w:szCs w:val="28"/>
              </w:rPr>
              <w:t xml:space="preserve">Муниципальная программа </w:t>
            </w:r>
            <w:r>
              <w:rPr>
                <w:rFonts w:eastAsiaTheme="minorHAnsi"/>
                <w:sz w:val="28"/>
                <w:szCs w:val="28"/>
              </w:rPr>
              <w:t>2</w:t>
            </w:r>
          </w:p>
        </w:tc>
        <w:tc>
          <w:tcPr>
            <w:tcW w:w="1738" w:type="dxa"/>
          </w:tcPr>
          <w:p w14:paraId="4FEC7168" w14:textId="77777777" w:rsidR="00CF40C4" w:rsidRDefault="00CF40C4" w:rsidP="00126123">
            <w:pPr>
              <w:widowControl/>
              <w:adjustRightInd w:val="0"/>
              <w:jc w:val="right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2006" w:type="dxa"/>
          </w:tcPr>
          <w:p w14:paraId="3CC779D9" w14:textId="77777777" w:rsidR="00CF40C4" w:rsidRDefault="00CF40C4" w:rsidP="00126123">
            <w:pPr>
              <w:widowControl/>
              <w:adjustRightInd w:val="0"/>
              <w:jc w:val="right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2493" w:type="dxa"/>
          </w:tcPr>
          <w:p w14:paraId="4B9A5638" w14:textId="77777777" w:rsidR="00CF40C4" w:rsidRDefault="00CF40C4" w:rsidP="00126123">
            <w:pPr>
              <w:widowControl/>
              <w:adjustRightInd w:val="0"/>
              <w:jc w:val="right"/>
              <w:rPr>
                <w:rFonts w:eastAsiaTheme="minorHAnsi"/>
                <w:sz w:val="28"/>
                <w:szCs w:val="28"/>
              </w:rPr>
            </w:pPr>
          </w:p>
        </w:tc>
        <w:tc>
          <w:tcPr>
            <w:tcW w:w="1519" w:type="dxa"/>
          </w:tcPr>
          <w:p w14:paraId="7AEA7AC2" w14:textId="77777777" w:rsidR="00CF40C4" w:rsidRDefault="00CF40C4" w:rsidP="00126123">
            <w:pPr>
              <w:widowControl/>
              <w:adjustRightInd w:val="0"/>
              <w:jc w:val="right"/>
              <w:rPr>
                <w:rFonts w:eastAsiaTheme="minorHAnsi"/>
                <w:sz w:val="28"/>
                <w:szCs w:val="28"/>
              </w:rPr>
            </w:pPr>
          </w:p>
        </w:tc>
      </w:tr>
    </w:tbl>
    <w:p w14:paraId="5875E4ED" w14:textId="77777777" w:rsidR="00644B93" w:rsidRDefault="00644B93" w:rsidP="00126123">
      <w:pPr>
        <w:widowControl/>
        <w:adjustRightInd w:val="0"/>
        <w:ind w:firstLine="540"/>
        <w:jc w:val="right"/>
        <w:rPr>
          <w:rFonts w:eastAsiaTheme="minorHAnsi"/>
          <w:sz w:val="28"/>
          <w:szCs w:val="28"/>
        </w:rPr>
      </w:pPr>
    </w:p>
    <w:p w14:paraId="3DDC4C89" w14:textId="77777777" w:rsidR="00CC6073" w:rsidRPr="00FE274D" w:rsidRDefault="00CC6073" w:rsidP="00CC6073">
      <w:pPr>
        <w:tabs>
          <w:tab w:val="left" w:pos="1287"/>
        </w:tabs>
        <w:ind w:right="211"/>
        <w:jc w:val="both"/>
        <w:rPr>
          <w:sz w:val="28"/>
        </w:rPr>
      </w:pPr>
    </w:p>
    <w:sectPr w:rsidR="00CC6073" w:rsidRPr="00FE274D" w:rsidSect="002A5491">
      <w:pgSz w:w="11900" w:h="16820"/>
      <w:pgMar w:top="709" w:right="708" w:bottom="280" w:left="85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06DDC0" w14:textId="77777777" w:rsidR="00C91CEA" w:rsidRDefault="00C91CEA" w:rsidP="0007030E">
      <w:r>
        <w:separator/>
      </w:r>
    </w:p>
  </w:endnote>
  <w:endnote w:type="continuationSeparator" w:id="0">
    <w:p w14:paraId="7660466C" w14:textId="77777777" w:rsidR="00C91CEA" w:rsidRDefault="00C91CEA" w:rsidP="000703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44698BC" w14:textId="77777777" w:rsidR="00C91CEA" w:rsidRDefault="00C91CEA" w:rsidP="0007030E">
      <w:r>
        <w:separator/>
      </w:r>
    </w:p>
  </w:footnote>
  <w:footnote w:type="continuationSeparator" w:id="0">
    <w:p w14:paraId="529689F8" w14:textId="77777777" w:rsidR="00C91CEA" w:rsidRDefault="00C91CEA" w:rsidP="0007030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817492"/>
    <w:multiLevelType w:val="hybridMultilevel"/>
    <w:tmpl w:val="A2644714"/>
    <w:lvl w:ilvl="0" w:tplc="17E40B78">
      <w:start w:val="1"/>
      <w:numFmt w:val="decimal"/>
      <w:lvlText w:val="%1)"/>
      <w:lvlJc w:val="left"/>
      <w:pPr>
        <w:ind w:left="441" w:hanging="285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554255C0">
      <w:numFmt w:val="bullet"/>
      <w:lvlText w:val="•"/>
      <w:lvlJc w:val="left"/>
      <w:pPr>
        <w:ind w:left="1458" w:hanging="285"/>
      </w:pPr>
      <w:rPr>
        <w:rFonts w:hint="default"/>
        <w:lang w:val="ru-RU" w:eastAsia="en-US" w:bidi="ar-SA"/>
      </w:rPr>
    </w:lvl>
    <w:lvl w:ilvl="2" w:tplc="3FD0903A">
      <w:numFmt w:val="bullet"/>
      <w:lvlText w:val="•"/>
      <w:lvlJc w:val="left"/>
      <w:pPr>
        <w:ind w:left="2477" w:hanging="285"/>
      </w:pPr>
      <w:rPr>
        <w:rFonts w:hint="default"/>
        <w:lang w:val="ru-RU" w:eastAsia="en-US" w:bidi="ar-SA"/>
      </w:rPr>
    </w:lvl>
    <w:lvl w:ilvl="3" w:tplc="78CA3E72">
      <w:numFmt w:val="bullet"/>
      <w:lvlText w:val="•"/>
      <w:lvlJc w:val="left"/>
      <w:pPr>
        <w:ind w:left="3495" w:hanging="285"/>
      </w:pPr>
      <w:rPr>
        <w:rFonts w:hint="default"/>
        <w:lang w:val="ru-RU" w:eastAsia="en-US" w:bidi="ar-SA"/>
      </w:rPr>
    </w:lvl>
    <w:lvl w:ilvl="4" w:tplc="158AC53C">
      <w:numFmt w:val="bullet"/>
      <w:lvlText w:val="•"/>
      <w:lvlJc w:val="left"/>
      <w:pPr>
        <w:ind w:left="4514" w:hanging="285"/>
      </w:pPr>
      <w:rPr>
        <w:rFonts w:hint="default"/>
        <w:lang w:val="ru-RU" w:eastAsia="en-US" w:bidi="ar-SA"/>
      </w:rPr>
    </w:lvl>
    <w:lvl w:ilvl="5" w:tplc="3C56FE12">
      <w:numFmt w:val="bullet"/>
      <w:lvlText w:val="•"/>
      <w:lvlJc w:val="left"/>
      <w:pPr>
        <w:ind w:left="5532" w:hanging="285"/>
      </w:pPr>
      <w:rPr>
        <w:rFonts w:hint="default"/>
        <w:lang w:val="ru-RU" w:eastAsia="en-US" w:bidi="ar-SA"/>
      </w:rPr>
    </w:lvl>
    <w:lvl w:ilvl="6" w:tplc="9B3494B0">
      <w:numFmt w:val="bullet"/>
      <w:lvlText w:val="•"/>
      <w:lvlJc w:val="left"/>
      <w:pPr>
        <w:ind w:left="6551" w:hanging="285"/>
      </w:pPr>
      <w:rPr>
        <w:rFonts w:hint="default"/>
        <w:lang w:val="ru-RU" w:eastAsia="en-US" w:bidi="ar-SA"/>
      </w:rPr>
    </w:lvl>
    <w:lvl w:ilvl="7" w:tplc="9482A4F2">
      <w:numFmt w:val="bullet"/>
      <w:lvlText w:val="•"/>
      <w:lvlJc w:val="left"/>
      <w:pPr>
        <w:ind w:left="7569" w:hanging="285"/>
      </w:pPr>
      <w:rPr>
        <w:rFonts w:hint="default"/>
        <w:lang w:val="ru-RU" w:eastAsia="en-US" w:bidi="ar-SA"/>
      </w:rPr>
    </w:lvl>
    <w:lvl w:ilvl="8" w:tplc="4CBE98A0">
      <w:numFmt w:val="bullet"/>
      <w:lvlText w:val="•"/>
      <w:lvlJc w:val="left"/>
      <w:pPr>
        <w:ind w:left="8588" w:hanging="285"/>
      </w:pPr>
      <w:rPr>
        <w:rFonts w:hint="default"/>
        <w:lang w:val="ru-RU" w:eastAsia="en-US" w:bidi="ar-SA"/>
      </w:rPr>
    </w:lvl>
  </w:abstractNum>
  <w:abstractNum w:abstractNumId="1" w15:restartNumberingAfterBreak="0">
    <w:nsid w:val="447F0B79"/>
    <w:multiLevelType w:val="hybridMultilevel"/>
    <w:tmpl w:val="C4C41AEE"/>
    <w:lvl w:ilvl="0" w:tplc="6D4EDA82">
      <w:start w:val="3"/>
      <w:numFmt w:val="decimal"/>
      <w:lvlText w:val="%1."/>
      <w:lvlJc w:val="left"/>
      <w:pPr>
        <w:ind w:left="6576" w:hanging="287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1" w:tplc="2EAC082A">
      <w:numFmt w:val="bullet"/>
      <w:lvlText w:val="•"/>
      <w:lvlJc w:val="left"/>
      <w:pPr>
        <w:ind w:left="7065" w:hanging="287"/>
      </w:pPr>
      <w:rPr>
        <w:rFonts w:hint="default"/>
        <w:lang w:val="ru-RU" w:eastAsia="en-US" w:bidi="ar-SA"/>
      </w:rPr>
    </w:lvl>
    <w:lvl w:ilvl="2" w:tplc="8B0CD22E">
      <w:numFmt w:val="bullet"/>
      <w:lvlText w:val="•"/>
      <w:lvlJc w:val="left"/>
      <w:pPr>
        <w:ind w:left="7551" w:hanging="287"/>
      </w:pPr>
      <w:rPr>
        <w:rFonts w:hint="default"/>
        <w:lang w:val="ru-RU" w:eastAsia="en-US" w:bidi="ar-SA"/>
      </w:rPr>
    </w:lvl>
    <w:lvl w:ilvl="3" w:tplc="E5B4BED4">
      <w:numFmt w:val="bullet"/>
      <w:lvlText w:val="•"/>
      <w:lvlJc w:val="left"/>
      <w:pPr>
        <w:ind w:left="8037" w:hanging="287"/>
      </w:pPr>
      <w:rPr>
        <w:rFonts w:hint="default"/>
        <w:lang w:val="ru-RU" w:eastAsia="en-US" w:bidi="ar-SA"/>
      </w:rPr>
    </w:lvl>
    <w:lvl w:ilvl="4" w:tplc="58F4E49E">
      <w:numFmt w:val="bullet"/>
      <w:lvlText w:val="•"/>
      <w:lvlJc w:val="left"/>
      <w:pPr>
        <w:ind w:left="8522" w:hanging="287"/>
      </w:pPr>
      <w:rPr>
        <w:rFonts w:hint="default"/>
        <w:lang w:val="ru-RU" w:eastAsia="en-US" w:bidi="ar-SA"/>
      </w:rPr>
    </w:lvl>
    <w:lvl w:ilvl="5" w:tplc="0F602992">
      <w:numFmt w:val="bullet"/>
      <w:lvlText w:val="•"/>
      <w:lvlJc w:val="left"/>
      <w:pPr>
        <w:ind w:left="9008" w:hanging="287"/>
      </w:pPr>
      <w:rPr>
        <w:rFonts w:hint="default"/>
        <w:lang w:val="ru-RU" w:eastAsia="en-US" w:bidi="ar-SA"/>
      </w:rPr>
    </w:lvl>
    <w:lvl w:ilvl="6" w:tplc="1ED2CEE0">
      <w:numFmt w:val="bullet"/>
      <w:lvlText w:val="•"/>
      <w:lvlJc w:val="left"/>
      <w:pPr>
        <w:ind w:left="9494" w:hanging="287"/>
      </w:pPr>
      <w:rPr>
        <w:rFonts w:hint="default"/>
        <w:lang w:val="ru-RU" w:eastAsia="en-US" w:bidi="ar-SA"/>
      </w:rPr>
    </w:lvl>
    <w:lvl w:ilvl="7" w:tplc="FBC09968">
      <w:numFmt w:val="bullet"/>
      <w:lvlText w:val="•"/>
      <w:lvlJc w:val="left"/>
      <w:pPr>
        <w:ind w:left="9979" w:hanging="287"/>
      </w:pPr>
      <w:rPr>
        <w:rFonts w:hint="default"/>
        <w:lang w:val="ru-RU" w:eastAsia="en-US" w:bidi="ar-SA"/>
      </w:rPr>
    </w:lvl>
    <w:lvl w:ilvl="8" w:tplc="A71A1140">
      <w:numFmt w:val="bullet"/>
      <w:lvlText w:val="•"/>
      <w:lvlJc w:val="left"/>
      <w:pPr>
        <w:ind w:left="10465" w:hanging="287"/>
      </w:pPr>
      <w:rPr>
        <w:rFonts w:hint="default"/>
        <w:lang w:val="ru-RU" w:eastAsia="en-US" w:bidi="ar-SA"/>
      </w:rPr>
    </w:lvl>
  </w:abstractNum>
  <w:abstractNum w:abstractNumId="2" w15:restartNumberingAfterBreak="0">
    <w:nsid w:val="49102186"/>
    <w:multiLevelType w:val="hybridMultilevel"/>
    <w:tmpl w:val="ECE0EE58"/>
    <w:lvl w:ilvl="0" w:tplc="1858455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63377AFE"/>
    <w:multiLevelType w:val="hybridMultilevel"/>
    <w:tmpl w:val="81287878"/>
    <w:lvl w:ilvl="0" w:tplc="0068D3FE">
      <w:start w:val="1"/>
      <w:numFmt w:val="decimal"/>
      <w:lvlText w:val="%1."/>
      <w:lvlJc w:val="left"/>
      <w:pPr>
        <w:ind w:left="434" w:hanging="265"/>
        <w:jc w:val="right"/>
      </w:pPr>
      <w:rPr>
        <w:rFonts w:hint="default"/>
        <w:spacing w:val="0"/>
        <w:w w:val="101"/>
        <w:lang w:val="ru-RU" w:eastAsia="en-US" w:bidi="ar-SA"/>
      </w:rPr>
    </w:lvl>
    <w:lvl w:ilvl="1" w:tplc="33349804">
      <w:numFmt w:val="bullet"/>
      <w:lvlText w:val="•"/>
      <w:lvlJc w:val="left"/>
      <w:pPr>
        <w:ind w:left="1458" w:hanging="265"/>
      </w:pPr>
      <w:rPr>
        <w:rFonts w:hint="default"/>
        <w:lang w:val="ru-RU" w:eastAsia="en-US" w:bidi="ar-SA"/>
      </w:rPr>
    </w:lvl>
    <w:lvl w:ilvl="2" w:tplc="402080EC">
      <w:numFmt w:val="bullet"/>
      <w:lvlText w:val="•"/>
      <w:lvlJc w:val="left"/>
      <w:pPr>
        <w:ind w:left="2477" w:hanging="265"/>
      </w:pPr>
      <w:rPr>
        <w:rFonts w:hint="default"/>
        <w:lang w:val="ru-RU" w:eastAsia="en-US" w:bidi="ar-SA"/>
      </w:rPr>
    </w:lvl>
    <w:lvl w:ilvl="3" w:tplc="7E04DA74">
      <w:numFmt w:val="bullet"/>
      <w:lvlText w:val="•"/>
      <w:lvlJc w:val="left"/>
      <w:pPr>
        <w:ind w:left="3495" w:hanging="265"/>
      </w:pPr>
      <w:rPr>
        <w:rFonts w:hint="default"/>
        <w:lang w:val="ru-RU" w:eastAsia="en-US" w:bidi="ar-SA"/>
      </w:rPr>
    </w:lvl>
    <w:lvl w:ilvl="4" w:tplc="12047BBC">
      <w:numFmt w:val="bullet"/>
      <w:lvlText w:val="•"/>
      <w:lvlJc w:val="left"/>
      <w:pPr>
        <w:ind w:left="4514" w:hanging="265"/>
      </w:pPr>
      <w:rPr>
        <w:rFonts w:hint="default"/>
        <w:lang w:val="ru-RU" w:eastAsia="en-US" w:bidi="ar-SA"/>
      </w:rPr>
    </w:lvl>
    <w:lvl w:ilvl="5" w:tplc="4AFABC08">
      <w:numFmt w:val="bullet"/>
      <w:lvlText w:val="•"/>
      <w:lvlJc w:val="left"/>
      <w:pPr>
        <w:ind w:left="5532" w:hanging="265"/>
      </w:pPr>
      <w:rPr>
        <w:rFonts w:hint="default"/>
        <w:lang w:val="ru-RU" w:eastAsia="en-US" w:bidi="ar-SA"/>
      </w:rPr>
    </w:lvl>
    <w:lvl w:ilvl="6" w:tplc="0C465C76">
      <w:numFmt w:val="bullet"/>
      <w:lvlText w:val="•"/>
      <w:lvlJc w:val="left"/>
      <w:pPr>
        <w:ind w:left="6551" w:hanging="265"/>
      </w:pPr>
      <w:rPr>
        <w:rFonts w:hint="default"/>
        <w:lang w:val="ru-RU" w:eastAsia="en-US" w:bidi="ar-SA"/>
      </w:rPr>
    </w:lvl>
    <w:lvl w:ilvl="7" w:tplc="6EDA28FA">
      <w:numFmt w:val="bullet"/>
      <w:lvlText w:val="•"/>
      <w:lvlJc w:val="left"/>
      <w:pPr>
        <w:ind w:left="7569" w:hanging="265"/>
      </w:pPr>
      <w:rPr>
        <w:rFonts w:hint="default"/>
        <w:lang w:val="ru-RU" w:eastAsia="en-US" w:bidi="ar-SA"/>
      </w:rPr>
    </w:lvl>
    <w:lvl w:ilvl="8" w:tplc="58D8EE46">
      <w:numFmt w:val="bullet"/>
      <w:lvlText w:val="•"/>
      <w:lvlJc w:val="left"/>
      <w:pPr>
        <w:ind w:left="8588" w:hanging="265"/>
      </w:pPr>
      <w:rPr>
        <w:rFonts w:hint="default"/>
        <w:lang w:val="ru-RU" w:eastAsia="en-US" w:bidi="ar-SA"/>
      </w:rPr>
    </w:lvl>
  </w:abstractNum>
  <w:abstractNum w:abstractNumId="4" w15:restartNumberingAfterBreak="0">
    <w:nsid w:val="63795AF3"/>
    <w:multiLevelType w:val="hybridMultilevel"/>
    <w:tmpl w:val="447A83DC"/>
    <w:lvl w:ilvl="0" w:tplc="46D4C176">
      <w:start w:val="1"/>
      <w:numFmt w:val="decimal"/>
      <w:lvlText w:val="%1."/>
      <w:lvlJc w:val="left"/>
      <w:pPr>
        <w:ind w:left="1834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D0C054E"/>
    <w:multiLevelType w:val="hybridMultilevel"/>
    <w:tmpl w:val="214CE7F8"/>
    <w:lvl w:ilvl="0" w:tplc="D902DBCE">
      <w:start w:val="3"/>
      <w:numFmt w:val="decimal"/>
      <w:lvlText w:val="%1."/>
      <w:lvlJc w:val="left"/>
      <w:pPr>
        <w:ind w:left="6533" w:hanging="28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4"/>
        <w:sz w:val="28"/>
        <w:szCs w:val="28"/>
        <w:lang w:val="ru-RU" w:eastAsia="en-US" w:bidi="ar-SA"/>
      </w:rPr>
    </w:lvl>
    <w:lvl w:ilvl="1" w:tplc="E73A60E6">
      <w:numFmt w:val="bullet"/>
      <w:lvlText w:val="•"/>
      <w:lvlJc w:val="left"/>
      <w:pPr>
        <w:ind w:left="7023" w:hanging="283"/>
      </w:pPr>
      <w:rPr>
        <w:rFonts w:hint="default"/>
        <w:lang w:val="ru-RU" w:eastAsia="en-US" w:bidi="ar-SA"/>
      </w:rPr>
    </w:lvl>
    <w:lvl w:ilvl="2" w:tplc="D310839C">
      <w:numFmt w:val="bullet"/>
      <w:lvlText w:val="•"/>
      <w:lvlJc w:val="left"/>
      <w:pPr>
        <w:ind w:left="7507" w:hanging="283"/>
      </w:pPr>
      <w:rPr>
        <w:rFonts w:hint="default"/>
        <w:lang w:val="ru-RU" w:eastAsia="en-US" w:bidi="ar-SA"/>
      </w:rPr>
    </w:lvl>
    <w:lvl w:ilvl="3" w:tplc="73F8829A">
      <w:numFmt w:val="bullet"/>
      <w:lvlText w:val="•"/>
      <w:lvlJc w:val="left"/>
      <w:pPr>
        <w:ind w:left="7991" w:hanging="283"/>
      </w:pPr>
      <w:rPr>
        <w:rFonts w:hint="default"/>
        <w:lang w:val="ru-RU" w:eastAsia="en-US" w:bidi="ar-SA"/>
      </w:rPr>
    </w:lvl>
    <w:lvl w:ilvl="4" w:tplc="BCB61A26">
      <w:numFmt w:val="bullet"/>
      <w:lvlText w:val="•"/>
      <w:lvlJc w:val="left"/>
      <w:pPr>
        <w:ind w:left="8475" w:hanging="283"/>
      </w:pPr>
      <w:rPr>
        <w:rFonts w:hint="default"/>
        <w:lang w:val="ru-RU" w:eastAsia="en-US" w:bidi="ar-SA"/>
      </w:rPr>
    </w:lvl>
    <w:lvl w:ilvl="5" w:tplc="638E9BA6">
      <w:numFmt w:val="bullet"/>
      <w:lvlText w:val="•"/>
      <w:lvlJc w:val="left"/>
      <w:pPr>
        <w:ind w:left="8959" w:hanging="283"/>
      </w:pPr>
      <w:rPr>
        <w:rFonts w:hint="default"/>
        <w:lang w:val="ru-RU" w:eastAsia="en-US" w:bidi="ar-SA"/>
      </w:rPr>
    </w:lvl>
    <w:lvl w:ilvl="6" w:tplc="A914E178">
      <w:numFmt w:val="bullet"/>
      <w:lvlText w:val="•"/>
      <w:lvlJc w:val="left"/>
      <w:pPr>
        <w:ind w:left="9443" w:hanging="283"/>
      </w:pPr>
      <w:rPr>
        <w:rFonts w:hint="default"/>
        <w:lang w:val="ru-RU" w:eastAsia="en-US" w:bidi="ar-SA"/>
      </w:rPr>
    </w:lvl>
    <w:lvl w:ilvl="7" w:tplc="36F4A456">
      <w:numFmt w:val="bullet"/>
      <w:lvlText w:val="•"/>
      <w:lvlJc w:val="left"/>
      <w:pPr>
        <w:ind w:left="9927" w:hanging="283"/>
      </w:pPr>
      <w:rPr>
        <w:rFonts w:hint="default"/>
        <w:lang w:val="ru-RU" w:eastAsia="en-US" w:bidi="ar-SA"/>
      </w:rPr>
    </w:lvl>
    <w:lvl w:ilvl="8" w:tplc="E32E08B6">
      <w:numFmt w:val="bullet"/>
      <w:lvlText w:val="•"/>
      <w:lvlJc w:val="left"/>
      <w:pPr>
        <w:ind w:left="10411" w:hanging="283"/>
      </w:pPr>
      <w:rPr>
        <w:rFonts w:hint="default"/>
        <w:lang w:val="ru-RU" w:eastAsia="en-US" w:bidi="ar-SA"/>
      </w:r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2454"/>
    <w:rsid w:val="000259DD"/>
    <w:rsid w:val="00051577"/>
    <w:rsid w:val="0007030E"/>
    <w:rsid w:val="000756CA"/>
    <w:rsid w:val="00075EA5"/>
    <w:rsid w:val="00126123"/>
    <w:rsid w:val="001B456A"/>
    <w:rsid w:val="001F57D0"/>
    <w:rsid w:val="00203138"/>
    <w:rsid w:val="00286374"/>
    <w:rsid w:val="002A5491"/>
    <w:rsid w:val="002A6DAF"/>
    <w:rsid w:val="002A7A2E"/>
    <w:rsid w:val="002B2B7D"/>
    <w:rsid w:val="00357E06"/>
    <w:rsid w:val="00397251"/>
    <w:rsid w:val="003D6849"/>
    <w:rsid w:val="003E7337"/>
    <w:rsid w:val="003F0B54"/>
    <w:rsid w:val="004059D1"/>
    <w:rsid w:val="0046596D"/>
    <w:rsid w:val="0048761D"/>
    <w:rsid w:val="005338B9"/>
    <w:rsid w:val="005425C8"/>
    <w:rsid w:val="005E3DDE"/>
    <w:rsid w:val="005E666C"/>
    <w:rsid w:val="005F39E7"/>
    <w:rsid w:val="00644B93"/>
    <w:rsid w:val="006D6F27"/>
    <w:rsid w:val="006F6C91"/>
    <w:rsid w:val="00742513"/>
    <w:rsid w:val="0074563B"/>
    <w:rsid w:val="00755CE0"/>
    <w:rsid w:val="007C709C"/>
    <w:rsid w:val="008116D3"/>
    <w:rsid w:val="00847039"/>
    <w:rsid w:val="00860804"/>
    <w:rsid w:val="00883F15"/>
    <w:rsid w:val="008C6781"/>
    <w:rsid w:val="008F2B01"/>
    <w:rsid w:val="008F57ED"/>
    <w:rsid w:val="00900D8D"/>
    <w:rsid w:val="00922454"/>
    <w:rsid w:val="009275D5"/>
    <w:rsid w:val="009841EE"/>
    <w:rsid w:val="009965EF"/>
    <w:rsid w:val="009B1DF6"/>
    <w:rsid w:val="009B364D"/>
    <w:rsid w:val="009D4183"/>
    <w:rsid w:val="009E4590"/>
    <w:rsid w:val="00A01A06"/>
    <w:rsid w:val="00AA1426"/>
    <w:rsid w:val="00AB07DB"/>
    <w:rsid w:val="00AB7CBD"/>
    <w:rsid w:val="00B0099C"/>
    <w:rsid w:val="00B052CF"/>
    <w:rsid w:val="00B57C80"/>
    <w:rsid w:val="00B61160"/>
    <w:rsid w:val="00BD48D9"/>
    <w:rsid w:val="00BE715F"/>
    <w:rsid w:val="00BF2F80"/>
    <w:rsid w:val="00C633B6"/>
    <w:rsid w:val="00C812CB"/>
    <w:rsid w:val="00C875FD"/>
    <w:rsid w:val="00C91CEA"/>
    <w:rsid w:val="00CA3514"/>
    <w:rsid w:val="00CB5445"/>
    <w:rsid w:val="00CC1549"/>
    <w:rsid w:val="00CC6073"/>
    <w:rsid w:val="00CE2712"/>
    <w:rsid w:val="00CE58ED"/>
    <w:rsid w:val="00CF3D4E"/>
    <w:rsid w:val="00CF40C4"/>
    <w:rsid w:val="00D35AA0"/>
    <w:rsid w:val="00D36686"/>
    <w:rsid w:val="00D41E37"/>
    <w:rsid w:val="00D521C1"/>
    <w:rsid w:val="00D971A2"/>
    <w:rsid w:val="00DE2A03"/>
    <w:rsid w:val="00DF61D6"/>
    <w:rsid w:val="00E07624"/>
    <w:rsid w:val="00E34870"/>
    <w:rsid w:val="00E45AB6"/>
    <w:rsid w:val="00E61FFE"/>
    <w:rsid w:val="00E74C9B"/>
    <w:rsid w:val="00E808B9"/>
    <w:rsid w:val="00E854EC"/>
    <w:rsid w:val="00EA16FD"/>
    <w:rsid w:val="00EE49BD"/>
    <w:rsid w:val="00F030C3"/>
    <w:rsid w:val="00F0387F"/>
    <w:rsid w:val="00F27A10"/>
    <w:rsid w:val="00F71743"/>
    <w:rsid w:val="00F83BF5"/>
    <w:rsid w:val="00FE2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182202"/>
  <w15:docId w15:val="{B7B706EA-7578-481F-BD38-A095287F2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922454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2245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22454"/>
    <w:rPr>
      <w:sz w:val="29"/>
      <w:szCs w:val="29"/>
    </w:rPr>
  </w:style>
  <w:style w:type="paragraph" w:styleId="a4">
    <w:name w:val="Title"/>
    <w:basedOn w:val="a"/>
    <w:uiPriority w:val="1"/>
    <w:qFormat/>
    <w:rsid w:val="00922454"/>
    <w:pPr>
      <w:spacing w:before="311"/>
      <w:ind w:right="3238"/>
      <w:jc w:val="right"/>
    </w:pPr>
    <w:rPr>
      <w:sz w:val="31"/>
      <w:szCs w:val="31"/>
    </w:rPr>
  </w:style>
  <w:style w:type="paragraph" w:styleId="a5">
    <w:name w:val="List Paragraph"/>
    <w:basedOn w:val="a"/>
    <w:uiPriority w:val="1"/>
    <w:qFormat/>
    <w:rsid w:val="00922454"/>
    <w:pPr>
      <w:spacing w:before="65"/>
      <w:ind w:left="10" w:firstLine="716"/>
    </w:pPr>
  </w:style>
  <w:style w:type="paragraph" w:customStyle="1" w:styleId="TableParagraph">
    <w:name w:val="Table Paragraph"/>
    <w:basedOn w:val="a"/>
    <w:uiPriority w:val="1"/>
    <w:qFormat/>
    <w:rsid w:val="00922454"/>
    <w:pPr>
      <w:jc w:val="center"/>
    </w:pPr>
  </w:style>
  <w:style w:type="paragraph" w:styleId="a6">
    <w:name w:val="Balloon Text"/>
    <w:basedOn w:val="a"/>
    <w:link w:val="a7"/>
    <w:uiPriority w:val="99"/>
    <w:semiHidden/>
    <w:unhideWhenUsed/>
    <w:rsid w:val="008C678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C6781"/>
    <w:rPr>
      <w:rFonts w:ascii="Tahoma" w:eastAsia="Times New Roman" w:hAnsi="Tahoma" w:cs="Tahoma"/>
      <w:sz w:val="16"/>
      <w:szCs w:val="16"/>
      <w:lang w:val="ru-RU"/>
    </w:rPr>
  </w:style>
  <w:style w:type="paragraph" w:styleId="a8">
    <w:name w:val="header"/>
    <w:basedOn w:val="a"/>
    <w:link w:val="a9"/>
    <w:uiPriority w:val="99"/>
    <w:unhideWhenUsed/>
    <w:rsid w:val="0007030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07030E"/>
    <w:rPr>
      <w:rFonts w:ascii="Times New Roman" w:eastAsia="Times New Roman" w:hAnsi="Times New Roman" w:cs="Times New Roman"/>
      <w:lang w:val="ru-RU"/>
    </w:rPr>
  </w:style>
  <w:style w:type="paragraph" w:styleId="aa">
    <w:name w:val="footer"/>
    <w:basedOn w:val="a"/>
    <w:link w:val="ab"/>
    <w:uiPriority w:val="99"/>
    <w:semiHidden/>
    <w:unhideWhenUsed/>
    <w:rsid w:val="0007030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07030E"/>
    <w:rPr>
      <w:rFonts w:ascii="Times New Roman" w:eastAsia="Times New Roman" w:hAnsi="Times New Roman" w:cs="Times New Roman"/>
      <w:lang w:val="ru-RU"/>
    </w:rPr>
  </w:style>
  <w:style w:type="paragraph" w:customStyle="1" w:styleId="ConsPlusNormal">
    <w:name w:val="ConsPlusNormal"/>
    <w:rsid w:val="009D4183"/>
    <w:pPr>
      <w:adjustRightInd w:val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  <w:style w:type="table" w:styleId="ac">
    <w:name w:val="Table Grid"/>
    <w:basedOn w:val="a1"/>
    <w:uiPriority w:val="59"/>
    <w:rsid w:val="007C709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0200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8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9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61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9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9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7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RLAW220&amp;n=153795&amp;dst=100337" TargetMode="External"/><Relationship Id="rId18" Type="http://schemas.openxmlformats.org/officeDocument/2006/relationships/image" Target="media/image5.w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8.wmf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220&amp;n=153795&amp;dst=100349" TargetMode="External"/><Relationship Id="rId17" Type="http://schemas.openxmlformats.org/officeDocument/2006/relationships/image" Target="media/image4.wmf"/><Relationship Id="rId25" Type="http://schemas.openxmlformats.org/officeDocument/2006/relationships/hyperlink" Target="https://login.consultant.ru/link/?req=doc&amp;base=RLAW220&amp;n=152618&amp;dst=100146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3.wmf"/><Relationship Id="rId20" Type="http://schemas.openxmlformats.org/officeDocument/2006/relationships/image" Target="media/image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220&amp;n=153795&amp;dst=100337" TargetMode="External"/><Relationship Id="rId24" Type="http://schemas.openxmlformats.org/officeDocument/2006/relationships/hyperlink" Target="https://login.consultant.ru/link/?req=doc&amp;base=RLAW220&amp;n=152618&amp;dst=100109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wmf"/><Relationship Id="rId23" Type="http://schemas.openxmlformats.org/officeDocument/2006/relationships/image" Target="media/image9.wmf"/><Relationship Id="rId10" Type="http://schemas.openxmlformats.org/officeDocument/2006/relationships/hyperlink" Target="https://login.consultant.ru/link/?req=doc&amp;base=RLAW220&amp;n=153795" TargetMode="External"/><Relationship Id="rId19" Type="http://schemas.openxmlformats.org/officeDocument/2006/relationships/image" Target="media/image6.wmf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13926&amp;dst=7424" TargetMode="External"/><Relationship Id="rId14" Type="http://schemas.openxmlformats.org/officeDocument/2006/relationships/hyperlink" Target="https://login.consultant.ru/link/?req=doc&amp;base=RLAW220&amp;n=153795&amp;dst=100338" TargetMode="External"/><Relationship Id="rId22" Type="http://schemas.openxmlformats.org/officeDocument/2006/relationships/hyperlink" Target="https://login.consultant.ru/link/?req=doc&amp;base=RLAW220&amp;n=152618&amp;dst=100040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51472E-3B64-4922-8B74-D28BAC1ADA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2654</Words>
  <Characters>15134</Characters>
  <Application>Microsoft Office Word</Application>
  <DocSecurity>0</DocSecurity>
  <Lines>126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Отсканированное изображение</vt:lpstr>
    </vt:vector>
  </TitlesOfParts>
  <Company/>
  <LinksUpToDate>false</LinksUpToDate>
  <CharactersWithSpaces>17753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Отсканированное изображение</dc:title>
  <dc:subject>Отсканированное изображение</dc:subject>
  <dc:creator>NAPS2</dc:creator>
  <cp:lastModifiedBy>Ольга Федоровна</cp:lastModifiedBy>
  <cp:revision>2</cp:revision>
  <cp:lastPrinted>2026-09-14T07:43:00Z</cp:lastPrinted>
  <dcterms:created xsi:type="dcterms:W3CDTF">2026-10-01T07:00:00Z</dcterms:created>
  <dcterms:modified xsi:type="dcterms:W3CDTF">2026-10-01T07:00:00Z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2026-01-23T00:00:00Z</vt:filetime>
  </property>
  <property fmtid="{D5CDD505-2E9C-101B-9397-08002B2CF9AE}" pid="3" name="Creator">
    <vt:lpwstr>NAPS2</vt:lpwstr>
  </property>
  <property fmtid="{D5CDD505-2E9C-101B-9397-08002B2CF9AE}" pid="4" name="LastSaved">
    <vt:filetime>2026-02-05T00:00:00Z</vt:filetime>
  </property>
  <property fmtid="{D5CDD505-2E9C-101B-9397-08002B2CF9AE}" pid="5" name="Producer">
    <vt:lpwstr>3-Heights(TM) PDF Security Shell 4.8.25.2 (http://www.pdf-tools.com)</vt:lpwstr>
  </property>
</Properties>
</file>